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865" w:rsidRDefault="00765865" w:rsidP="00765865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91795" cy="60261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26" cy="602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РОССИЙСКАЯ  ФЕДЕРАЦИЯ</w:t>
      </w:r>
    </w:p>
    <w:p w:rsidR="00765865" w:rsidRPr="00680C93" w:rsidRDefault="00765865" w:rsidP="00765865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РОСТОВСКАЯ  ОБЛАСТЬ</w:t>
      </w:r>
    </w:p>
    <w:p w:rsidR="00765865" w:rsidRPr="009E3084" w:rsidRDefault="00765865" w:rsidP="00492778">
      <w:pPr>
        <w:jc w:val="center"/>
        <w:outlineLvl w:val="0"/>
        <w:rPr>
          <w:b/>
          <w:sz w:val="28"/>
          <w:szCs w:val="28"/>
          <w:u w:val="single"/>
        </w:rPr>
      </w:pPr>
      <w:r w:rsidRPr="00680C93">
        <w:rPr>
          <w:b/>
          <w:sz w:val="28"/>
          <w:szCs w:val="28"/>
        </w:rPr>
        <w:t>ОКТЯБРЬСКИЙ  РАЙОН</w:t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</w:p>
    <w:p w:rsidR="00765865" w:rsidRPr="00680C93" w:rsidRDefault="00765865" w:rsidP="00765865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СОБРАНИЕ  ДЕПУТАТОВ  ПЕРСИАНОВСКОГО СЕЛЬСКОГО</w:t>
      </w:r>
    </w:p>
    <w:p w:rsidR="00765865" w:rsidRPr="00680C93" w:rsidRDefault="00765865" w:rsidP="00492778">
      <w:pPr>
        <w:jc w:val="center"/>
        <w:outlineLvl w:val="0"/>
        <w:rPr>
          <w:b/>
          <w:sz w:val="28"/>
          <w:szCs w:val="28"/>
        </w:rPr>
      </w:pPr>
      <w:r w:rsidRPr="00680C93">
        <w:rPr>
          <w:b/>
          <w:sz w:val="28"/>
          <w:szCs w:val="28"/>
        </w:rPr>
        <w:t>ПОСЕЛЕНИЯ</w:t>
      </w:r>
    </w:p>
    <w:p w:rsidR="00765865" w:rsidRPr="00680C93" w:rsidRDefault="00765865" w:rsidP="00765865">
      <w:pPr>
        <w:jc w:val="center"/>
        <w:rPr>
          <w:b/>
          <w:sz w:val="28"/>
          <w:szCs w:val="28"/>
        </w:rPr>
      </w:pPr>
    </w:p>
    <w:p w:rsidR="00765865" w:rsidRDefault="00765865" w:rsidP="00765865">
      <w:pPr>
        <w:jc w:val="center"/>
        <w:outlineLvl w:val="0"/>
        <w:rPr>
          <w:sz w:val="28"/>
          <w:szCs w:val="28"/>
        </w:rPr>
      </w:pPr>
      <w:r w:rsidRPr="00680C93">
        <w:rPr>
          <w:b/>
          <w:sz w:val="28"/>
          <w:szCs w:val="28"/>
        </w:rPr>
        <w:t>Р Е Ш Е Н И Е</w:t>
      </w:r>
    </w:p>
    <w:p w:rsidR="00765865" w:rsidRDefault="00765865" w:rsidP="00765865">
      <w:pPr>
        <w:outlineLvl w:val="0"/>
        <w:rPr>
          <w:b/>
          <w:bCs/>
          <w:sz w:val="32"/>
          <w:szCs w:val="32"/>
        </w:rPr>
      </w:pPr>
      <w:r>
        <w:rPr>
          <w:b/>
          <w:sz w:val="28"/>
          <w:szCs w:val="28"/>
        </w:rPr>
        <w:t xml:space="preserve"> </w:t>
      </w:r>
    </w:p>
    <w:p w:rsidR="00765865" w:rsidRPr="00A10744" w:rsidRDefault="000A3E61" w:rsidP="00765865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055120" w:rsidRPr="00A10744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</w:t>
      </w:r>
      <w:r w:rsidR="00055120" w:rsidRPr="00A10744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</w:t>
      </w:r>
      <w:r w:rsidR="00765865" w:rsidRPr="00A10744">
        <w:rPr>
          <w:bCs/>
          <w:sz w:val="28"/>
          <w:szCs w:val="28"/>
        </w:rPr>
        <w:t xml:space="preserve"> </w:t>
      </w:r>
      <w:r w:rsidR="00A10744">
        <w:rPr>
          <w:b/>
          <w:bCs/>
          <w:sz w:val="28"/>
          <w:szCs w:val="28"/>
        </w:rPr>
        <w:t>г</w:t>
      </w:r>
      <w:r w:rsidR="00765865" w:rsidRPr="00A10744">
        <w:rPr>
          <w:b/>
          <w:bCs/>
          <w:sz w:val="28"/>
          <w:szCs w:val="28"/>
        </w:rPr>
        <w:t xml:space="preserve">                 </w:t>
      </w:r>
      <w:r w:rsidR="004F5011" w:rsidRPr="00A10744">
        <w:rPr>
          <w:b/>
          <w:bCs/>
          <w:sz w:val="28"/>
          <w:szCs w:val="28"/>
        </w:rPr>
        <w:t xml:space="preserve">             </w:t>
      </w:r>
      <w:r w:rsidR="00765865" w:rsidRPr="00A10744">
        <w:rPr>
          <w:b/>
          <w:bCs/>
          <w:sz w:val="28"/>
          <w:szCs w:val="28"/>
        </w:rPr>
        <w:t xml:space="preserve">  №</w:t>
      </w:r>
      <w:r>
        <w:rPr>
          <w:b/>
          <w:bCs/>
          <w:sz w:val="28"/>
          <w:szCs w:val="28"/>
        </w:rPr>
        <w:t xml:space="preserve">  </w:t>
      </w:r>
      <w:r w:rsidR="008E5B02" w:rsidRPr="00A10744">
        <w:rPr>
          <w:b/>
          <w:bCs/>
          <w:sz w:val="28"/>
          <w:szCs w:val="28"/>
        </w:rPr>
        <w:t xml:space="preserve"> </w:t>
      </w:r>
      <w:r w:rsidR="00765865" w:rsidRPr="00A10744">
        <w:rPr>
          <w:b/>
          <w:bCs/>
          <w:sz w:val="28"/>
          <w:szCs w:val="28"/>
        </w:rPr>
        <w:t xml:space="preserve">                                   п. Персиановский </w:t>
      </w:r>
    </w:p>
    <w:p w:rsidR="00765865" w:rsidRPr="006D4F42" w:rsidRDefault="00765865" w:rsidP="00765865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О  внесении  изменений    в   решение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Собрания  депутатов  Персиановского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сельского   поселения   «Об  утверждении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Правил   землепользования  и  застройки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муниципального   образования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«Персиановское  сельское поселение»</w:t>
      </w:r>
    </w:p>
    <w:p w:rsidR="00765865" w:rsidRPr="00925181" w:rsidRDefault="00765865" w:rsidP="00925181">
      <w:pPr>
        <w:jc w:val="both"/>
        <w:rPr>
          <w:sz w:val="28"/>
          <w:szCs w:val="28"/>
        </w:rPr>
      </w:pPr>
      <w:r w:rsidRPr="00925181">
        <w:rPr>
          <w:sz w:val="28"/>
          <w:szCs w:val="28"/>
        </w:rPr>
        <w:t>№19 от 29.12.2012</w:t>
      </w:r>
      <w:r w:rsidR="006106A9">
        <w:rPr>
          <w:sz w:val="28"/>
          <w:szCs w:val="28"/>
        </w:rPr>
        <w:t xml:space="preserve"> </w:t>
      </w:r>
      <w:r w:rsidRPr="00925181">
        <w:rPr>
          <w:sz w:val="28"/>
          <w:szCs w:val="28"/>
        </w:rPr>
        <w:t>г.</w:t>
      </w:r>
    </w:p>
    <w:p w:rsidR="00765865" w:rsidRPr="006D4F42" w:rsidRDefault="00765865" w:rsidP="00925181"/>
    <w:p w:rsidR="00765865" w:rsidRPr="00765865" w:rsidRDefault="00765865" w:rsidP="006106A9">
      <w:pPr>
        <w:ind w:firstLine="708"/>
        <w:jc w:val="both"/>
        <w:rPr>
          <w:sz w:val="28"/>
          <w:szCs w:val="28"/>
        </w:rPr>
      </w:pPr>
      <w:r w:rsidRPr="00765865">
        <w:rPr>
          <w:sz w:val="28"/>
          <w:szCs w:val="28"/>
        </w:rPr>
        <w:t>В целях создания условий, для устойчивого развития муниципального образования «Персиановское сельское поселение»</w:t>
      </w:r>
      <w:r w:rsidR="009C475D">
        <w:rPr>
          <w:sz w:val="28"/>
          <w:szCs w:val="28"/>
        </w:rPr>
        <w:t>,</w:t>
      </w:r>
      <w:r w:rsidRPr="00765865">
        <w:rPr>
          <w:sz w:val="28"/>
          <w:szCs w:val="28"/>
        </w:rPr>
        <w:t xml:space="preserve"> </w:t>
      </w:r>
      <w:r w:rsidR="009C475D">
        <w:rPr>
          <w:sz w:val="28"/>
          <w:szCs w:val="28"/>
        </w:rPr>
        <w:t>в</w:t>
      </w:r>
      <w:r w:rsidRPr="00765865">
        <w:rPr>
          <w:sz w:val="28"/>
          <w:szCs w:val="28"/>
        </w:rPr>
        <w:t xml:space="preserve"> соответствии с требованиями ст. 25, Градостроительного кодекса Российской Федерации, областного закона Ростовской области от 14.01.2008 г. № 853-ЗС «О градостроительной деятельности в Ростовской области», Федеральным законом от 06.10.2003 № 131-ФЗ «Об общих принципах организации местного самоуправления в Российской Федерации»,  руководствуясь гл.7 ст.30 Правил  землепользования и застройки  муниципального  образования «Персиановское сельское поселение» и ст.13 Устава муниципального образования «Персиановское сельское поселение» Октябрьского района Ростовской области</w:t>
      </w:r>
    </w:p>
    <w:p w:rsidR="00765865" w:rsidRPr="00765865" w:rsidRDefault="00765865" w:rsidP="00925181">
      <w:pPr>
        <w:rPr>
          <w:b/>
          <w:sz w:val="28"/>
          <w:szCs w:val="28"/>
        </w:rPr>
      </w:pPr>
      <w:r w:rsidRPr="00765865">
        <w:rPr>
          <w:b/>
          <w:sz w:val="28"/>
          <w:szCs w:val="28"/>
        </w:rPr>
        <w:t xml:space="preserve"> </w:t>
      </w:r>
    </w:p>
    <w:p w:rsidR="00765865" w:rsidRPr="00765865" w:rsidRDefault="00765865" w:rsidP="00925181">
      <w:pPr>
        <w:jc w:val="center"/>
        <w:rPr>
          <w:sz w:val="28"/>
          <w:szCs w:val="28"/>
        </w:rPr>
      </w:pPr>
      <w:r w:rsidRPr="00765865">
        <w:rPr>
          <w:sz w:val="28"/>
          <w:szCs w:val="28"/>
        </w:rPr>
        <w:t>СОБРАНИЕ ДЕПУТАТОВ  ПЕРСИАНОВСКОГО СЕЛЬСКОГО ПОСЕЛЕНИЯ РЕШИЛО:</w:t>
      </w:r>
    </w:p>
    <w:p w:rsidR="00765865" w:rsidRPr="00765865" w:rsidRDefault="00765865" w:rsidP="00925181">
      <w:pPr>
        <w:rPr>
          <w:sz w:val="28"/>
          <w:szCs w:val="28"/>
        </w:rPr>
      </w:pPr>
    </w:p>
    <w:p w:rsidR="00AE3285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 xml:space="preserve">        1.  Внести изменения в  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№ 19 от 29.12.2012 г., </w:t>
      </w:r>
      <w:r w:rsidR="00121627">
        <w:rPr>
          <w:sz w:val="28"/>
          <w:szCs w:val="28"/>
        </w:rPr>
        <w:t xml:space="preserve">путём </w:t>
      </w:r>
      <w:r w:rsidRPr="009E3084">
        <w:rPr>
          <w:sz w:val="28"/>
          <w:szCs w:val="28"/>
        </w:rPr>
        <w:t>внесени</w:t>
      </w:r>
      <w:r w:rsidR="00121627">
        <w:rPr>
          <w:sz w:val="28"/>
          <w:szCs w:val="28"/>
        </w:rPr>
        <w:t>я</w:t>
      </w:r>
      <w:r w:rsidRPr="009E3084">
        <w:rPr>
          <w:sz w:val="28"/>
          <w:szCs w:val="28"/>
        </w:rPr>
        <w:t xml:space="preserve">   изменений в схему  функционального  зонирования Персиановского  сельского поселения</w:t>
      </w:r>
      <w:r w:rsidR="003144D9">
        <w:rPr>
          <w:sz w:val="28"/>
          <w:szCs w:val="28"/>
        </w:rPr>
        <w:t>:</w:t>
      </w:r>
    </w:p>
    <w:p w:rsidR="00B4340E" w:rsidRDefault="00B4340E" w:rsidP="00B4340E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Расширить «Зону застройки малоэтажными жилыми домами» (Ж2), </w:t>
      </w:r>
      <w:r w:rsidR="00216C7E">
        <w:rPr>
          <w:sz w:val="28"/>
          <w:szCs w:val="22"/>
        </w:rPr>
        <w:t>в границах кадастрового квартала</w:t>
      </w:r>
      <w:r>
        <w:rPr>
          <w:sz w:val="28"/>
          <w:szCs w:val="22"/>
        </w:rPr>
        <w:t xml:space="preserve"> 61:28:0</w:t>
      </w:r>
      <w:r w:rsidR="0061704D">
        <w:rPr>
          <w:sz w:val="28"/>
          <w:szCs w:val="22"/>
        </w:rPr>
        <w:t>60017</w:t>
      </w:r>
      <w:r>
        <w:rPr>
          <w:sz w:val="28"/>
          <w:szCs w:val="22"/>
        </w:rPr>
        <w:t>, а</w:t>
      </w:r>
      <w:r w:rsidRPr="00396036">
        <w:rPr>
          <w:sz w:val="28"/>
          <w:szCs w:val="22"/>
        </w:rPr>
        <w:t>дресный ориентир</w:t>
      </w:r>
      <w:r>
        <w:rPr>
          <w:sz w:val="28"/>
          <w:szCs w:val="22"/>
        </w:rPr>
        <w:t xml:space="preserve"> </w:t>
      </w:r>
      <w:r>
        <w:rPr>
          <w:sz w:val="28"/>
          <w:szCs w:val="22"/>
        </w:rPr>
        <w:lastRenderedPageBreak/>
        <w:t>земельного участка</w:t>
      </w:r>
      <w:r w:rsidR="0061704D">
        <w:rPr>
          <w:sz w:val="28"/>
          <w:szCs w:val="22"/>
        </w:rPr>
        <w:t xml:space="preserve"> (ЗУ1):</w:t>
      </w:r>
      <w:r w:rsidRPr="00396036">
        <w:rPr>
          <w:sz w:val="28"/>
          <w:szCs w:val="22"/>
        </w:rPr>
        <w:t xml:space="preserve"> Ростовская обл., </w:t>
      </w:r>
      <w:r>
        <w:rPr>
          <w:sz w:val="28"/>
          <w:szCs w:val="22"/>
        </w:rPr>
        <w:t xml:space="preserve"> </w:t>
      </w:r>
      <w:r w:rsidRPr="00396036">
        <w:rPr>
          <w:sz w:val="28"/>
          <w:szCs w:val="22"/>
        </w:rPr>
        <w:t>р-н Октябрьский,</w:t>
      </w:r>
      <w:r>
        <w:rPr>
          <w:sz w:val="28"/>
          <w:szCs w:val="22"/>
        </w:rPr>
        <w:t xml:space="preserve">  </w:t>
      </w:r>
      <w:r w:rsidRPr="00396036">
        <w:rPr>
          <w:sz w:val="28"/>
          <w:szCs w:val="22"/>
        </w:rPr>
        <w:t xml:space="preserve"> п. </w:t>
      </w:r>
      <w:r w:rsidR="0061704D">
        <w:rPr>
          <w:sz w:val="28"/>
          <w:szCs w:val="22"/>
        </w:rPr>
        <w:t xml:space="preserve">Казачьи Лагери, </w:t>
      </w:r>
      <w:r w:rsidR="00216C7E">
        <w:rPr>
          <w:sz w:val="28"/>
          <w:szCs w:val="22"/>
        </w:rPr>
        <w:t xml:space="preserve"> </w:t>
      </w:r>
      <w:r>
        <w:rPr>
          <w:sz w:val="28"/>
          <w:szCs w:val="28"/>
        </w:rPr>
        <w:t>за счет сокращения следующих зон:</w:t>
      </w:r>
    </w:p>
    <w:p w:rsidR="0061704D" w:rsidRDefault="0061704D" w:rsidP="0061704D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-«Зоны делового назначения» (ОДЗ 1)</w:t>
      </w:r>
    </w:p>
    <w:p w:rsidR="0061704D" w:rsidRDefault="0061704D" w:rsidP="0061704D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-«Зоны общественного назначения»  (ОДЗ 2)</w:t>
      </w:r>
    </w:p>
    <w:p w:rsidR="0061704D" w:rsidRDefault="0061704D" w:rsidP="0061704D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-«Зоны коммерческого, социального и коммунально-бытового назначения» (ОДЗ 3)</w:t>
      </w:r>
    </w:p>
    <w:p w:rsidR="0061704D" w:rsidRDefault="0061704D" w:rsidP="0061704D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-«Зона обслуживания  объектов, необходимых для осуществления производственной и предпринимательской деятельности» (ОДЗ 4)</w:t>
      </w:r>
    </w:p>
    <w:p w:rsidR="0061704D" w:rsidRDefault="0061704D" w:rsidP="0061704D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-«Зона общеобразовательных учреждений» (ОДЗ 5)</w:t>
      </w:r>
    </w:p>
    <w:p w:rsidR="0061704D" w:rsidRDefault="0061704D" w:rsidP="0061704D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-«Зона объектов здравоохранения» (ОДЗ 6)</w:t>
      </w:r>
    </w:p>
    <w:p w:rsidR="0061704D" w:rsidRDefault="0061704D" w:rsidP="0061704D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-«Зона мест отдыха общего пользования» (РЗ 1)</w:t>
      </w:r>
    </w:p>
    <w:p w:rsidR="0061704D" w:rsidRDefault="0061704D" w:rsidP="0061704D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-«Зона учреждений отдыха, спорта и туризма» (РЗ 2)</w:t>
      </w:r>
    </w:p>
    <w:p w:rsidR="0061704D" w:rsidRDefault="0061704D" w:rsidP="0061704D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-«Зона объектов транспортного обслуживания» (ТИ 2)</w:t>
      </w:r>
    </w:p>
    <w:p w:rsidR="00B4340E" w:rsidRDefault="00B4340E" w:rsidP="0061704D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</w:t>
      </w:r>
      <w:r w:rsidR="0061704D">
        <w:rPr>
          <w:sz w:val="28"/>
          <w:szCs w:val="28"/>
        </w:rPr>
        <w:t>а</w:t>
      </w:r>
      <w:r>
        <w:rPr>
          <w:sz w:val="28"/>
          <w:szCs w:val="28"/>
        </w:rPr>
        <w:t xml:space="preserve"> сельскохозяйственных угодий» (СХЗ1)</w:t>
      </w:r>
    </w:p>
    <w:p w:rsidR="0061704D" w:rsidRDefault="0061704D" w:rsidP="0061704D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-«Зона объектов водоснабжения» (ИИ 1)</w:t>
      </w:r>
    </w:p>
    <w:p w:rsidR="0061704D" w:rsidRDefault="0061704D" w:rsidP="0061704D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-«Зона объектов теплоснабжения» (ИИ 3)</w:t>
      </w:r>
    </w:p>
    <w:p w:rsidR="0061704D" w:rsidRPr="0061704D" w:rsidRDefault="0061704D" w:rsidP="0061704D">
      <w:pPr>
        <w:tabs>
          <w:tab w:val="left" w:pos="6390"/>
        </w:tabs>
        <w:jc w:val="both"/>
        <w:rPr>
          <w:sz w:val="28"/>
          <w:szCs w:val="28"/>
        </w:rPr>
      </w:pPr>
      <w:r>
        <w:rPr>
          <w:sz w:val="28"/>
          <w:szCs w:val="28"/>
        </w:rPr>
        <w:t>-«Зона застройки индивидуальными жилыми домами» (Ж 1)</w:t>
      </w:r>
    </w:p>
    <w:p w:rsidR="00B4340E" w:rsidRDefault="00B4340E" w:rsidP="00B4340E">
      <w:pPr>
        <w:tabs>
          <w:tab w:val="left" w:pos="6390"/>
        </w:tabs>
        <w:jc w:val="both"/>
        <w:rPr>
          <w:sz w:val="28"/>
          <w:szCs w:val="28"/>
        </w:rPr>
      </w:pPr>
    </w:p>
    <w:p w:rsidR="00B4340E" w:rsidRDefault="00B4340E" w:rsidP="00B4340E">
      <w:pPr>
        <w:jc w:val="both"/>
        <w:rPr>
          <w:sz w:val="28"/>
          <w:szCs w:val="28"/>
        </w:rPr>
      </w:pPr>
      <w:r w:rsidRPr="00463CC5">
        <w:rPr>
          <w:sz w:val="28"/>
          <w:szCs w:val="28"/>
        </w:rPr>
        <w:t>Категория земель – земли</w:t>
      </w:r>
      <w:r w:rsidRPr="00DA0774">
        <w:rPr>
          <w:sz w:val="28"/>
          <w:szCs w:val="28"/>
        </w:rPr>
        <w:t xml:space="preserve"> населенных пунктов</w:t>
      </w:r>
      <w:r>
        <w:rPr>
          <w:sz w:val="28"/>
          <w:szCs w:val="28"/>
        </w:rPr>
        <w:t>.</w:t>
      </w:r>
    </w:p>
    <w:p w:rsidR="0061704D" w:rsidRPr="001715A1" w:rsidRDefault="0061704D" w:rsidP="00B4340E">
      <w:pPr>
        <w:jc w:val="both"/>
        <w:rPr>
          <w:sz w:val="28"/>
          <w:szCs w:val="28"/>
        </w:rPr>
      </w:pPr>
    </w:p>
    <w:p w:rsidR="00765865" w:rsidRPr="009E3084" w:rsidRDefault="008E5B02" w:rsidP="004961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961C9" w:rsidRPr="004961C9">
        <w:rPr>
          <w:sz w:val="28"/>
          <w:szCs w:val="28"/>
        </w:rPr>
        <w:t>.</w:t>
      </w:r>
      <w:r w:rsidR="004F5011">
        <w:rPr>
          <w:sz w:val="28"/>
          <w:szCs w:val="28"/>
        </w:rPr>
        <w:t xml:space="preserve"> </w:t>
      </w:r>
      <w:r w:rsidR="00C56C9C" w:rsidRPr="004961C9">
        <w:rPr>
          <w:sz w:val="28"/>
          <w:szCs w:val="28"/>
        </w:rPr>
        <w:t>Р</w:t>
      </w:r>
      <w:r w:rsidR="00765865" w:rsidRPr="004961C9">
        <w:rPr>
          <w:sz w:val="28"/>
          <w:szCs w:val="28"/>
        </w:rPr>
        <w:t>ешение о внесении изменений в</w:t>
      </w:r>
      <w:r w:rsidR="00765865" w:rsidRPr="009E3084">
        <w:rPr>
          <w:sz w:val="28"/>
          <w:szCs w:val="28"/>
        </w:rPr>
        <w:t xml:space="preserve"> решение собрания депутатов  Персиановского сельского поселения  «Об  утверждении Правил землепользования и застройки муниципального образования «Персиановское сельское поселение» №19 от 29.12.2012</w:t>
      </w:r>
      <w:r w:rsidR="00304A44">
        <w:rPr>
          <w:sz w:val="28"/>
          <w:szCs w:val="28"/>
        </w:rPr>
        <w:t xml:space="preserve"> </w:t>
      </w:r>
      <w:r w:rsidR="00765865" w:rsidRPr="009E3084">
        <w:rPr>
          <w:sz w:val="28"/>
          <w:szCs w:val="28"/>
        </w:rPr>
        <w:t>г. разместить в сети «Интернет» на официальном сайте Персиановского  сельского поселения.</w:t>
      </w:r>
    </w:p>
    <w:p w:rsidR="00765865" w:rsidRPr="009E3084" w:rsidRDefault="008E5B02" w:rsidP="004961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106A9">
        <w:rPr>
          <w:sz w:val="28"/>
          <w:szCs w:val="28"/>
        </w:rPr>
        <w:t>.</w:t>
      </w:r>
      <w:r w:rsidR="00C56C9C">
        <w:rPr>
          <w:sz w:val="28"/>
          <w:szCs w:val="28"/>
        </w:rPr>
        <w:t xml:space="preserve"> П</w:t>
      </w:r>
      <w:r w:rsidR="00765865" w:rsidRPr="009E3084">
        <w:rPr>
          <w:sz w:val="28"/>
          <w:szCs w:val="28"/>
        </w:rPr>
        <w:t>ривести свои муниципальные правовые акты в соответствие с настоящим   Решением.</w:t>
      </w:r>
    </w:p>
    <w:p w:rsidR="00765865" w:rsidRPr="009E3084" w:rsidRDefault="008E5B02" w:rsidP="004961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65865" w:rsidRPr="009E3084">
        <w:rPr>
          <w:sz w:val="28"/>
          <w:szCs w:val="28"/>
        </w:rPr>
        <w:t>. Настоящее Решение вступает в силу со дня официального опубликования.</w:t>
      </w:r>
    </w:p>
    <w:p w:rsidR="00304A44" w:rsidRDefault="00304A44" w:rsidP="00925181">
      <w:pPr>
        <w:jc w:val="both"/>
        <w:rPr>
          <w:sz w:val="28"/>
          <w:szCs w:val="28"/>
        </w:rPr>
      </w:pPr>
    </w:p>
    <w:p w:rsidR="008E5B02" w:rsidRDefault="008E5B02" w:rsidP="00925181">
      <w:pPr>
        <w:jc w:val="both"/>
        <w:rPr>
          <w:sz w:val="28"/>
          <w:szCs w:val="28"/>
        </w:rPr>
      </w:pPr>
    </w:p>
    <w:p w:rsidR="008E5B02" w:rsidRDefault="008E5B02" w:rsidP="00925181">
      <w:pPr>
        <w:jc w:val="both"/>
        <w:rPr>
          <w:sz w:val="28"/>
          <w:szCs w:val="28"/>
        </w:rPr>
      </w:pP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>Глава Персиановского</w:t>
      </w:r>
    </w:p>
    <w:p w:rsidR="00765865" w:rsidRPr="009E3084" w:rsidRDefault="00765865" w:rsidP="00925181">
      <w:pPr>
        <w:jc w:val="both"/>
        <w:rPr>
          <w:sz w:val="28"/>
          <w:szCs w:val="28"/>
        </w:rPr>
      </w:pPr>
      <w:r w:rsidRPr="009E3084">
        <w:rPr>
          <w:sz w:val="28"/>
          <w:szCs w:val="28"/>
        </w:rPr>
        <w:t xml:space="preserve">сельского поселения   </w:t>
      </w:r>
      <w:r w:rsidR="00304A44">
        <w:rPr>
          <w:sz w:val="28"/>
          <w:szCs w:val="28"/>
        </w:rPr>
        <w:t xml:space="preserve">                   </w:t>
      </w:r>
      <w:r w:rsidRPr="009E3084">
        <w:rPr>
          <w:sz w:val="28"/>
          <w:szCs w:val="28"/>
        </w:rPr>
        <w:t xml:space="preserve">                              </w:t>
      </w:r>
      <w:r w:rsidR="009E3084" w:rsidRPr="009E3084">
        <w:rPr>
          <w:sz w:val="28"/>
          <w:szCs w:val="28"/>
        </w:rPr>
        <w:t>Р.В. Ер</w:t>
      </w:r>
      <w:r w:rsidR="006106A9">
        <w:rPr>
          <w:sz w:val="28"/>
          <w:szCs w:val="28"/>
        </w:rPr>
        <w:t>е</w:t>
      </w:r>
      <w:r w:rsidR="009E3084" w:rsidRPr="009E3084">
        <w:rPr>
          <w:sz w:val="28"/>
          <w:szCs w:val="28"/>
        </w:rPr>
        <w:t>мин</w:t>
      </w:r>
    </w:p>
    <w:p w:rsidR="00765865" w:rsidRPr="009E3084" w:rsidRDefault="00765865" w:rsidP="00925181">
      <w:pPr>
        <w:jc w:val="both"/>
        <w:rPr>
          <w:sz w:val="28"/>
          <w:szCs w:val="28"/>
        </w:rPr>
      </w:pPr>
    </w:p>
    <w:p w:rsidR="00A91550" w:rsidRPr="009E3084" w:rsidRDefault="00A91550" w:rsidP="00925181">
      <w:pPr>
        <w:jc w:val="both"/>
        <w:rPr>
          <w:b/>
          <w:sz w:val="28"/>
          <w:szCs w:val="28"/>
        </w:rPr>
      </w:pPr>
    </w:p>
    <w:sectPr w:rsidR="00A91550" w:rsidRPr="009E3084" w:rsidSect="00A9155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071C" w:rsidRDefault="00EB071C" w:rsidP="000A3E61">
      <w:r>
        <w:separator/>
      </w:r>
    </w:p>
  </w:endnote>
  <w:endnote w:type="continuationSeparator" w:id="1">
    <w:p w:rsidR="00EB071C" w:rsidRDefault="00EB071C" w:rsidP="000A3E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071C" w:rsidRDefault="00EB071C" w:rsidP="000A3E61">
      <w:r>
        <w:separator/>
      </w:r>
    </w:p>
  </w:footnote>
  <w:footnote w:type="continuationSeparator" w:id="1">
    <w:p w:rsidR="00EB071C" w:rsidRDefault="00EB071C" w:rsidP="000A3E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E61" w:rsidRDefault="000A3E61">
    <w:pPr>
      <w:pStyle w:val="aa"/>
    </w:pPr>
    <w: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5865"/>
    <w:rsid w:val="00043CA9"/>
    <w:rsid w:val="00055120"/>
    <w:rsid w:val="000A3E61"/>
    <w:rsid w:val="000B6A67"/>
    <w:rsid w:val="000E337E"/>
    <w:rsid w:val="000F7A62"/>
    <w:rsid w:val="00121627"/>
    <w:rsid w:val="001D369F"/>
    <w:rsid w:val="00205168"/>
    <w:rsid w:val="00216C7E"/>
    <w:rsid w:val="00260914"/>
    <w:rsid w:val="002A4F63"/>
    <w:rsid w:val="002D2AE5"/>
    <w:rsid w:val="00304A44"/>
    <w:rsid w:val="003144D9"/>
    <w:rsid w:val="0034363A"/>
    <w:rsid w:val="00394737"/>
    <w:rsid w:val="003A4259"/>
    <w:rsid w:val="004054CD"/>
    <w:rsid w:val="00492778"/>
    <w:rsid w:val="004961C9"/>
    <w:rsid w:val="004F351A"/>
    <w:rsid w:val="004F5011"/>
    <w:rsid w:val="004F5668"/>
    <w:rsid w:val="005646B2"/>
    <w:rsid w:val="005C731B"/>
    <w:rsid w:val="005F4A0E"/>
    <w:rsid w:val="00603C38"/>
    <w:rsid w:val="006106A9"/>
    <w:rsid w:val="0061704D"/>
    <w:rsid w:val="0064676B"/>
    <w:rsid w:val="006E07A7"/>
    <w:rsid w:val="00730A56"/>
    <w:rsid w:val="00765865"/>
    <w:rsid w:val="007828A1"/>
    <w:rsid w:val="007926AD"/>
    <w:rsid w:val="007D0897"/>
    <w:rsid w:val="007D6A0A"/>
    <w:rsid w:val="007F1FCD"/>
    <w:rsid w:val="00816170"/>
    <w:rsid w:val="0084113C"/>
    <w:rsid w:val="00856D42"/>
    <w:rsid w:val="008761A9"/>
    <w:rsid w:val="008B0D08"/>
    <w:rsid w:val="008E5B02"/>
    <w:rsid w:val="008F2BC0"/>
    <w:rsid w:val="00925181"/>
    <w:rsid w:val="009C475D"/>
    <w:rsid w:val="009D68BD"/>
    <w:rsid w:val="009E3084"/>
    <w:rsid w:val="009F6662"/>
    <w:rsid w:val="00A00E8D"/>
    <w:rsid w:val="00A10744"/>
    <w:rsid w:val="00A32756"/>
    <w:rsid w:val="00A5022D"/>
    <w:rsid w:val="00A64C9C"/>
    <w:rsid w:val="00A91550"/>
    <w:rsid w:val="00AE05C4"/>
    <w:rsid w:val="00AE3285"/>
    <w:rsid w:val="00B0382D"/>
    <w:rsid w:val="00B40C2E"/>
    <w:rsid w:val="00B4340E"/>
    <w:rsid w:val="00B9620F"/>
    <w:rsid w:val="00BC0E21"/>
    <w:rsid w:val="00BC1D6E"/>
    <w:rsid w:val="00BD3A61"/>
    <w:rsid w:val="00BF5C27"/>
    <w:rsid w:val="00C21352"/>
    <w:rsid w:val="00C263A4"/>
    <w:rsid w:val="00C30573"/>
    <w:rsid w:val="00C5309A"/>
    <w:rsid w:val="00C56C9C"/>
    <w:rsid w:val="00C65A76"/>
    <w:rsid w:val="00C65E78"/>
    <w:rsid w:val="00C81DC8"/>
    <w:rsid w:val="00C92005"/>
    <w:rsid w:val="00D74375"/>
    <w:rsid w:val="00D91529"/>
    <w:rsid w:val="00DB1578"/>
    <w:rsid w:val="00DF1D30"/>
    <w:rsid w:val="00E13990"/>
    <w:rsid w:val="00E1615F"/>
    <w:rsid w:val="00E7065C"/>
    <w:rsid w:val="00E949AF"/>
    <w:rsid w:val="00EB071C"/>
    <w:rsid w:val="00EB2143"/>
    <w:rsid w:val="00EF04D3"/>
    <w:rsid w:val="00EF496F"/>
    <w:rsid w:val="00F63434"/>
    <w:rsid w:val="00F91EEC"/>
    <w:rsid w:val="00F9474D"/>
    <w:rsid w:val="00FB2CE6"/>
    <w:rsid w:val="00FC5B59"/>
    <w:rsid w:val="00FE0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86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04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58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586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Без интервала Знак"/>
    <w:link w:val="a6"/>
    <w:locked/>
    <w:rsid w:val="00765865"/>
    <w:rPr>
      <w:rFonts w:ascii="Calibri" w:eastAsia="Calibri" w:hAnsi="Calibri"/>
      <w:sz w:val="24"/>
    </w:rPr>
  </w:style>
  <w:style w:type="paragraph" w:styleId="a6">
    <w:name w:val="No Spacing"/>
    <w:link w:val="a5"/>
    <w:qFormat/>
    <w:rsid w:val="00765865"/>
    <w:pPr>
      <w:spacing w:line="240" w:lineRule="auto"/>
    </w:pPr>
    <w:rPr>
      <w:rFonts w:ascii="Calibri" w:eastAsia="Calibri" w:hAnsi="Calibri"/>
      <w:sz w:val="24"/>
    </w:rPr>
  </w:style>
  <w:style w:type="paragraph" w:styleId="a7">
    <w:name w:val="Title"/>
    <w:basedOn w:val="a"/>
    <w:next w:val="a"/>
    <w:link w:val="a8"/>
    <w:uiPriority w:val="10"/>
    <w:qFormat/>
    <w:rsid w:val="009E308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uiPriority w:val="10"/>
    <w:rsid w:val="009E308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9">
    <w:name w:val="Strong"/>
    <w:basedOn w:val="a0"/>
    <w:uiPriority w:val="22"/>
    <w:qFormat/>
    <w:rsid w:val="004961C9"/>
    <w:rPr>
      <w:b/>
      <w:bCs/>
    </w:rPr>
  </w:style>
  <w:style w:type="character" w:customStyle="1" w:styleId="FontStyle14">
    <w:name w:val="Font Style14"/>
    <w:basedOn w:val="a0"/>
    <w:uiPriority w:val="99"/>
    <w:rsid w:val="008E5B02"/>
    <w:rPr>
      <w:rFonts w:ascii="Times New Roman" w:hAnsi="Times New Roman" w:cs="Times New Roman"/>
      <w:sz w:val="26"/>
      <w:szCs w:val="26"/>
    </w:rPr>
  </w:style>
  <w:style w:type="paragraph" w:customStyle="1" w:styleId="31">
    <w:name w:val="Стиль Заголовок 3 + подчеркивание"/>
    <w:basedOn w:val="3"/>
    <w:rsid w:val="0061704D"/>
    <w:pPr>
      <w:keepLines w:val="0"/>
      <w:spacing w:before="120"/>
      <w:ind w:firstLine="709"/>
      <w:jc w:val="center"/>
    </w:pPr>
    <w:rPr>
      <w:rFonts w:ascii="Calibri" w:eastAsia="SimSun" w:hAnsi="Calibri" w:cs="Arial"/>
      <w:color w:val="auto"/>
      <w:u w:val="single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61704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0A3E6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A3E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0A3E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0A3E6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7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РОСТОВСКАЯ  ОБЛАСТЬ</vt:lpstr>
      <vt:lpstr>ОКТЯБРЬСКИЙ  РАЙОН</vt:lpstr>
      <vt:lpstr>СОБРАНИЕ  ДЕПУТАТОВ  ПЕРСИАНОВСКОГО СЕЛЬСКОГО</vt:lpstr>
      <vt:lpstr>ПОСЕЛЕНИЯ</vt:lpstr>
      <vt:lpstr>Р Е Ш Е Н И Е</vt:lpstr>
      <vt:lpstr/>
    </vt:vector>
  </TitlesOfParts>
  <Company>Microsoft</Company>
  <LinksUpToDate>false</LinksUpToDate>
  <CharactersWithSpaces>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2</cp:revision>
  <cp:lastPrinted>2016-11-03T07:31:00Z</cp:lastPrinted>
  <dcterms:created xsi:type="dcterms:W3CDTF">2016-12-15T05:16:00Z</dcterms:created>
  <dcterms:modified xsi:type="dcterms:W3CDTF">2016-12-15T05:16:00Z</dcterms:modified>
</cp:coreProperties>
</file>