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C25" w:rsidRPr="003E53AA" w:rsidRDefault="001E0C25" w:rsidP="001E0C25">
      <w:pPr>
        <w:jc w:val="center"/>
        <w:rPr>
          <w:b/>
          <w:szCs w:val="28"/>
        </w:rPr>
      </w:pPr>
      <w:r>
        <w:rPr>
          <w:noProof/>
          <w:szCs w:val="28"/>
        </w:rPr>
        <w:drawing>
          <wp:inline distT="0" distB="0" distL="0" distR="0">
            <wp:extent cx="570230" cy="902335"/>
            <wp:effectExtent l="19050" t="0" r="127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C25" w:rsidRPr="001A1F4D" w:rsidRDefault="001E0C25" w:rsidP="001E0C25">
      <w:pPr>
        <w:tabs>
          <w:tab w:val="center" w:pos="4988"/>
          <w:tab w:val="left" w:pos="7992"/>
        </w:tabs>
        <w:rPr>
          <w:b/>
          <w:szCs w:val="28"/>
        </w:rPr>
      </w:pPr>
      <w:r>
        <w:rPr>
          <w:b/>
          <w:szCs w:val="28"/>
        </w:rPr>
        <w:tab/>
      </w:r>
      <w:r w:rsidRPr="001A1F4D">
        <w:rPr>
          <w:b/>
          <w:szCs w:val="28"/>
        </w:rPr>
        <w:t>РОССИЙСКАЯ ФЕДЕРАЦИЯ</w:t>
      </w:r>
      <w:r>
        <w:rPr>
          <w:b/>
          <w:szCs w:val="28"/>
        </w:rPr>
        <w:tab/>
        <w:t xml:space="preserve"> </w:t>
      </w:r>
    </w:p>
    <w:p w:rsidR="001E0C25" w:rsidRPr="001A1F4D" w:rsidRDefault="001E0C25" w:rsidP="001E0C25">
      <w:pPr>
        <w:jc w:val="center"/>
        <w:rPr>
          <w:b/>
          <w:szCs w:val="28"/>
        </w:rPr>
      </w:pPr>
      <w:r w:rsidRPr="001A1F4D">
        <w:rPr>
          <w:b/>
          <w:szCs w:val="28"/>
        </w:rPr>
        <w:t xml:space="preserve">РОСТОВСКАЯ ОБЛАСТЬ </w:t>
      </w:r>
    </w:p>
    <w:p w:rsidR="001E0C25" w:rsidRDefault="001E0C25" w:rsidP="001E0C25">
      <w:pPr>
        <w:jc w:val="center"/>
        <w:rPr>
          <w:b/>
          <w:szCs w:val="28"/>
        </w:rPr>
      </w:pPr>
      <w:r w:rsidRPr="001A1F4D">
        <w:rPr>
          <w:b/>
          <w:szCs w:val="28"/>
        </w:rPr>
        <w:t>ОКТЯБРЬСКИЙ РАЙОН</w:t>
      </w:r>
    </w:p>
    <w:p w:rsidR="001E0C25" w:rsidRPr="001A1F4D" w:rsidRDefault="001E0C25" w:rsidP="001E0C25">
      <w:pPr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Муниципальное образование </w:t>
      </w:r>
      <w:r w:rsidRPr="001A1F4D">
        <w:rPr>
          <w:b/>
          <w:szCs w:val="28"/>
        </w:rPr>
        <w:t xml:space="preserve"> «</w:t>
      </w:r>
      <w:r>
        <w:rPr>
          <w:b/>
          <w:szCs w:val="28"/>
        </w:rPr>
        <w:t>Персиановское сельское поселение</w:t>
      </w:r>
      <w:r w:rsidRPr="001A1F4D">
        <w:rPr>
          <w:b/>
          <w:szCs w:val="28"/>
        </w:rPr>
        <w:t>»</w:t>
      </w:r>
    </w:p>
    <w:p w:rsidR="001E0C25" w:rsidRPr="001A1F4D" w:rsidRDefault="001E0C25" w:rsidP="001E0C25">
      <w:pPr>
        <w:jc w:val="center"/>
        <w:rPr>
          <w:b/>
          <w:szCs w:val="28"/>
        </w:rPr>
      </w:pPr>
      <w:r w:rsidRPr="001A1F4D">
        <w:rPr>
          <w:b/>
          <w:szCs w:val="28"/>
        </w:rPr>
        <w:t>Администрация Персиановского сельского поселения</w:t>
      </w:r>
    </w:p>
    <w:p w:rsidR="001E0C25" w:rsidRPr="001A1F4D" w:rsidRDefault="001E0C25" w:rsidP="001E0C25">
      <w:pPr>
        <w:jc w:val="center"/>
        <w:rPr>
          <w:b/>
          <w:szCs w:val="28"/>
        </w:rPr>
      </w:pPr>
    </w:p>
    <w:p w:rsidR="001E0C25" w:rsidRPr="00707109" w:rsidRDefault="001E0C25" w:rsidP="001E0C25">
      <w:pPr>
        <w:jc w:val="center"/>
        <w:rPr>
          <w:b/>
          <w:szCs w:val="28"/>
        </w:rPr>
      </w:pPr>
      <w:r w:rsidRPr="001A1F4D">
        <w:rPr>
          <w:b/>
          <w:sz w:val="32"/>
          <w:szCs w:val="32"/>
        </w:rPr>
        <w:t>ПОСТАНОВЛЕНИЕ</w:t>
      </w:r>
    </w:p>
    <w:p w:rsidR="001E0C25" w:rsidRDefault="001E0C25" w:rsidP="001E0C25">
      <w:pPr>
        <w:tabs>
          <w:tab w:val="left" w:pos="7275"/>
        </w:tabs>
        <w:rPr>
          <w:b/>
          <w:szCs w:val="28"/>
        </w:rPr>
      </w:pPr>
    </w:p>
    <w:p w:rsidR="001E0C25" w:rsidRPr="00BB0703" w:rsidRDefault="00DA1536" w:rsidP="001E0C25">
      <w:pPr>
        <w:tabs>
          <w:tab w:val="left" w:pos="7275"/>
        </w:tabs>
        <w:rPr>
          <w:b/>
          <w:szCs w:val="28"/>
        </w:rPr>
      </w:pPr>
      <w:r>
        <w:rPr>
          <w:b/>
          <w:szCs w:val="28"/>
        </w:rPr>
        <w:t xml:space="preserve">  </w:t>
      </w:r>
      <w:r w:rsidR="001E0C25" w:rsidRPr="00BB0703">
        <w:rPr>
          <w:b/>
          <w:szCs w:val="28"/>
        </w:rPr>
        <w:t>.</w:t>
      </w:r>
      <w:r>
        <w:rPr>
          <w:b/>
          <w:szCs w:val="28"/>
        </w:rPr>
        <w:t xml:space="preserve">  </w:t>
      </w:r>
      <w:r w:rsidR="001E0C25" w:rsidRPr="00BB0703">
        <w:rPr>
          <w:b/>
          <w:szCs w:val="28"/>
        </w:rPr>
        <w:t>.</w:t>
      </w:r>
      <w:r>
        <w:rPr>
          <w:b/>
          <w:szCs w:val="28"/>
        </w:rPr>
        <w:t xml:space="preserve">   </w:t>
      </w:r>
      <w:r w:rsidR="001E0C25" w:rsidRPr="00BB0703">
        <w:rPr>
          <w:b/>
          <w:szCs w:val="28"/>
        </w:rPr>
        <w:t xml:space="preserve">      </w:t>
      </w:r>
      <w:r w:rsidR="009348D3">
        <w:rPr>
          <w:b/>
          <w:szCs w:val="28"/>
        </w:rPr>
        <w:t xml:space="preserve">                                </w:t>
      </w:r>
      <w:r w:rsidR="001E0C25" w:rsidRPr="00BB0703">
        <w:rPr>
          <w:b/>
          <w:szCs w:val="28"/>
        </w:rPr>
        <w:t xml:space="preserve">   №</w:t>
      </w:r>
      <w:r>
        <w:rPr>
          <w:b/>
          <w:szCs w:val="28"/>
        </w:rPr>
        <w:t xml:space="preserve">  </w:t>
      </w:r>
      <w:r w:rsidR="001E0C25" w:rsidRPr="00BB0703">
        <w:rPr>
          <w:b/>
          <w:szCs w:val="28"/>
        </w:rPr>
        <w:t xml:space="preserve">       </w:t>
      </w:r>
      <w:r w:rsidR="001E0C25">
        <w:rPr>
          <w:b/>
          <w:szCs w:val="28"/>
        </w:rPr>
        <w:t xml:space="preserve">   </w:t>
      </w:r>
      <w:r w:rsidR="001E0C25" w:rsidRPr="00BB0703">
        <w:rPr>
          <w:b/>
          <w:szCs w:val="28"/>
        </w:rPr>
        <w:t xml:space="preserve">        </w:t>
      </w:r>
      <w:r w:rsidR="009348D3">
        <w:rPr>
          <w:b/>
          <w:szCs w:val="28"/>
        </w:rPr>
        <w:t xml:space="preserve">     </w:t>
      </w:r>
      <w:r w:rsidR="001E0C25" w:rsidRPr="00BB0703">
        <w:rPr>
          <w:b/>
          <w:szCs w:val="28"/>
        </w:rPr>
        <w:t xml:space="preserve">    п. Персиановский</w:t>
      </w:r>
    </w:p>
    <w:p w:rsidR="005A5785" w:rsidRDefault="005A5785" w:rsidP="005A5785">
      <w:pPr>
        <w:jc w:val="both"/>
      </w:pPr>
    </w:p>
    <w:tbl>
      <w:tblPr>
        <w:tblW w:w="0" w:type="auto"/>
        <w:tblLayout w:type="fixed"/>
        <w:tblLook w:val="0000"/>
      </w:tblPr>
      <w:tblGrid>
        <w:gridCol w:w="5359"/>
      </w:tblGrid>
      <w:tr w:rsidR="005A5785" w:rsidTr="00E26F3B">
        <w:trPr>
          <w:trHeight w:val="1237"/>
        </w:trPr>
        <w:tc>
          <w:tcPr>
            <w:tcW w:w="5359" w:type="dxa"/>
            <w:shd w:val="clear" w:color="auto" w:fill="auto"/>
          </w:tcPr>
          <w:p w:rsidR="00E26F3B" w:rsidRPr="00E26F3B" w:rsidRDefault="00E26F3B" w:rsidP="00E26F3B">
            <w:pPr>
              <w:rPr>
                <w:szCs w:val="28"/>
              </w:rPr>
            </w:pPr>
            <w:r w:rsidRPr="00E26F3B">
              <w:rPr>
                <w:szCs w:val="28"/>
              </w:rPr>
              <w:t>Об утверждении положения о составе,</w:t>
            </w:r>
          </w:p>
          <w:p w:rsidR="00E26F3B" w:rsidRPr="00E26F3B" w:rsidRDefault="00E26F3B" w:rsidP="00E26F3B">
            <w:pPr>
              <w:rPr>
                <w:szCs w:val="28"/>
              </w:rPr>
            </w:pPr>
            <w:r>
              <w:rPr>
                <w:szCs w:val="28"/>
              </w:rPr>
              <w:t>порядке</w:t>
            </w:r>
            <w:r w:rsidR="007F077D">
              <w:rPr>
                <w:szCs w:val="28"/>
              </w:rPr>
              <w:t xml:space="preserve"> </w:t>
            </w:r>
            <w:r w:rsidR="001E0C25">
              <w:rPr>
                <w:szCs w:val="28"/>
              </w:rPr>
              <w:t xml:space="preserve"> </w:t>
            </w:r>
            <w:r w:rsidR="007F077D">
              <w:rPr>
                <w:szCs w:val="28"/>
              </w:rPr>
              <w:t>подготовки</w:t>
            </w:r>
            <w:r w:rsidR="001E0C25">
              <w:rPr>
                <w:szCs w:val="28"/>
              </w:rPr>
              <w:t xml:space="preserve">  </w:t>
            </w:r>
            <w:r w:rsidR="007F077D">
              <w:rPr>
                <w:szCs w:val="28"/>
              </w:rPr>
              <w:t xml:space="preserve">и </w:t>
            </w:r>
            <w:r w:rsidR="001E0C25">
              <w:rPr>
                <w:szCs w:val="28"/>
              </w:rPr>
              <w:t xml:space="preserve">   </w:t>
            </w:r>
            <w:r w:rsidR="007F077D">
              <w:rPr>
                <w:szCs w:val="28"/>
              </w:rPr>
              <w:t>утверждения</w:t>
            </w:r>
          </w:p>
          <w:p w:rsidR="00E26F3B" w:rsidRPr="00E26F3B" w:rsidRDefault="00E26F3B" w:rsidP="00E26F3B">
            <w:pPr>
              <w:rPr>
                <w:szCs w:val="28"/>
              </w:rPr>
            </w:pPr>
            <w:r w:rsidRPr="00E26F3B">
              <w:rPr>
                <w:szCs w:val="28"/>
              </w:rPr>
              <w:t xml:space="preserve">нормативов </w:t>
            </w:r>
            <w:r w:rsidR="001E0C25">
              <w:rPr>
                <w:szCs w:val="28"/>
              </w:rPr>
              <w:t xml:space="preserve">           </w:t>
            </w:r>
            <w:r w:rsidRPr="00E26F3B">
              <w:rPr>
                <w:szCs w:val="28"/>
              </w:rPr>
              <w:t>градостроительного</w:t>
            </w:r>
          </w:p>
          <w:p w:rsidR="00C649DC" w:rsidRPr="00E26F3B" w:rsidRDefault="00E26F3B" w:rsidP="001E0C25">
            <w:pPr>
              <w:rPr>
                <w:szCs w:val="28"/>
              </w:rPr>
            </w:pPr>
            <w:r w:rsidRPr="00E26F3B">
              <w:rPr>
                <w:szCs w:val="28"/>
              </w:rPr>
              <w:t>проектирования</w:t>
            </w:r>
            <w:r w:rsidR="001E0C25">
              <w:rPr>
                <w:szCs w:val="28"/>
              </w:rPr>
              <w:t xml:space="preserve">         </w:t>
            </w:r>
            <w:r w:rsidRPr="00E26F3B">
              <w:rPr>
                <w:szCs w:val="28"/>
              </w:rPr>
              <w:t>муниципального образования</w:t>
            </w:r>
            <w:r w:rsidR="001E0C25">
              <w:rPr>
                <w:szCs w:val="28"/>
              </w:rPr>
              <w:t xml:space="preserve"> </w:t>
            </w:r>
            <w:r w:rsidRPr="00E26F3B">
              <w:rPr>
                <w:szCs w:val="28"/>
              </w:rPr>
              <w:t>«</w:t>
            </w:r>
            <w:r w:rsidR="001E0C25">
              <w:rPr>
                <w:szCs w:val="28"/>
              </w:rPr>
              <w:t>Персиановское</w:t>
            </w:r>
            <w:r w:rsidRPr="00E26F3B">
              <w:rPr>
                <w:szCs w:val="28"/>
              </w:rPr>
              <w:t xml:space="preserve"> сельское поселение»           </w:t>
            </w:r>
          </w:p>
        </w:tc>
      </w:tr>
    </w:tbl>
    <w:p w:rsidR="005A5785" w:rsidRDefault="005A5785" w:rsidP="005A5785">
      <w:pPr>
        <w:jc w:val="both"/>
        <w:rPr>
          <w:szCs w:val="28"/>
        </w:rPr>
      </w:pPr>
    </w:p>
    <w:p w:rsidR="00B60ADE" w:rsidRPr="00E26F3B" w:rsidRDefault="00E26F3B" w:rsidP="001E0C25">
      <w:pPr>
        <w:ind w:firstLine="708"/>
        <w:jc w:val="both"/>
        <w:rPr>
          <w:szCs w:val="28"/>
        </w:rPr>
      </w:pPr>
      <w:r w:rsidRPr="00E26F3B">
        <w:rPr>
          <w:szCs w:val="28"/>
        </w:rPr>
        <w:t xml:space="preserve">В соответствии со </w:t>
      </w:r>
      <w:hyperlink r:id="rId9" w:history="1">
        <w:r w:rsidRPr="00E26F3B">
          <w:rPr>
            <w:rStyle w:val="a9"/>
            <w:color w:val="auto"/>
            <w:szCs w:val="28"/>
            <w:u w:val="none"/>
          </w:rPr>
          <w:t>статьей 1</w:t>
        </w:r>
      </w:hyperlink>
      <w:r w:rsidRPr="00E26F3B">
        <w:rPr>
          <w:szCs w:val="28"/>
        </w:rPr>
        <w:t>4 Федерального</w:t>
      </w:r>
      <w:r>
        <w:rPr>
          <w:szCs w:val="28"/>
        </w:rPr>
        <w:t xml:space="preserve"> закона от 06.10.2003 № 131-ФЗ «</w:t>
      </w:r>
      <w:r w:rsidRPr="00E26F3B">
        <w:rPr>
          <w:szCs w:val="28"/>
        </w:rPr>
        <w:t>Об общих принципах организации местного самоуп</w:t>
      </w:r>
      <w:r>
        <w:rPr>
          <w:szCs w:val="28"/>
        </w:rPr>
        <w:t>равления в Российской Федерации»</w:t>
      </w:r>
      <w:r w:rsidRPr="00E26F3B">
        <w:rPr>
          <w:szCs w:val="28"/>
        </w:rPr>
        <w:t xml:space="preserve">, </w:t>
      </w:r>
      <w:hyperlink r:id="rId10" w:history="1">
        <w:r w:rsidRPr="00E26F3B">
          <w:rPr>
            <w:rStyle w:val="a9"/>
            <w:color w:val="auto"/>
            <w:szCs w:val="28"/>
            <w:u w:val="none"/>
          </w:rPr>
          <w:t>статьями 8</w:t>
        </w:r>
      </w:hyperlink>
      <w:r w:rsidRPr="00E26F3B">
        <w:rPr>
          <w:szCs w:val="28"/>
        </w:rPr>
        <w:t xml:space="preserve">, </w:t>
      </w:r>
      <w:hyperlink r:id="rId11" w:history="1">
        <w:r w:rsidRPr="00E26F3B">
          <w:rPr>
            <w:rStyle w:val="a9"/>
            <w:color w:val="auto"/>
            <w:szCs w:val="28"/>
            <w:u w:val="none"/>
          </w:rPr>
          <w:t>24</w:t>
        </w:r>
      </w:hyperlink>
      <w:r w:rsidRPr="00E26F3B">
        <w:rPr>
          <w:szCs w:val="28"/>
        </w:rPr>
        <w:t xml:space="preserve"> Градостроительного кодекса Российской Федерации, </w:t>
      </w:r>
      <w:hyperlink r:id="rId12" w:history="1"/>
      <w:r w:rsidRPr="00E26F3B">
        <w:rPr>
          <w:szCs w:val="28"/>
        </w:rPr>
        <w:t>Уставом муниципального образования</w:t>
      </w:r>
      <w:r w:rsidR="001E0C25">
        <w:rPr>
          <w:szCs w:val="28"/>
        </w:rPr>
        <w:t xml:space="preserve"> </w:t>
      </w:r>
      <w:r>
        <w:rPr>
          <w:szCs w:val="28"/>
        </w:rPr>
        <w:t>«</w:t>
      </w:r>
      <w:r w:rsidR="001E0C25">
        <w:rPr>
          <w:szCs w:val="28"/>
        </w:rPr>
        <w:t>Персиановское</w:t>
      </w:r>
      <w:r w:rsidRPr="00E26F3B">
        <w:rPr>
          <w:szCs w:val="28"/>
        </w:rPr>
        <w:t xml:space="preserve"> сельское поселение</w:t>
      </w:r>
      <w:r>
        <w:rPr>
          <w:szCs w:val="28"/>
        </w:rPr>
        <w:t>»</w:t>
      </w:r>
      <w:r w:rsidR="001E0C25">
        <w:rPr>
          <w:szCs w:val="28"/>
        </w:rPr>
        <w:t>,</w:t>
      </w:r>
    </w:p>
    <w:p w:rsidR="00DE444A" w:rsidRDefault="00DE444A" w:rsidP="00C649DC">
      <w:pPr>
        <w:jc w:val="both"/>
        <w:rPr>
          <w:sz w:val="16"/>
          <w:szCs w:val="16"/>
        </w:rPr>
      </w:pPr>
    </w:p>
    <w:p w:rsidR="00E26F3B" w:rsidRPr="001E0C25" w:rsidRDefault="00B60ADE" w:rsidP="00E26F3B">
      <w:pPr>
        <w:ind w:firstLine="900"/>
        <w:jc w:val="center"/>
        <w:rPr>
          <w:b/>
          <w:szCs w:val="28"/>
        </w:rPr>
      </w:pPr>
      <w:r w:rsidRPr="001E0C25">
        <w:rPr>
          <w:b/>
          <w:szCs w:val="28"/>
        </w:rPr>
        <w:t>ПОСТАНОВЛЯЮ:</w:t>
      </w:r>
    </w:p>
    <w:p w:rsidR="001E0C25" w:rsidRDefault="00E26F3B" w:rsidP="001E0C25">
      <w:pPr>
        <w:shd w:val="clear" w:color="auto" w:fill="FFFFFF"/>
        <w:spacing w:before="144"/>
        <w:ind w:firstLine="708"/>
        <w:jc w:val="both"/>
        <w:rPr>
          <w:szCs w:val="28"/>
        </w:rPr>
      </w:pPr>
      <w:r w:rsidRPr="00E26F3B">
        <w:rPr>
          <w:color w:val="000000"/>
          <w:szCs w:val="28"/>
        </w:rPr>
        <w:t xml:space="preserve">1. Организовать разработку местных нормативов градостроительного проектирования муниципального образования </w:t>
      </w:r>
      <w:r w:rsidR="001E0C25">
        <w:rPr>
          <w:szCs w:val="28"/>
        </w:rPr>
        <w:t>«Персиановское</w:t>
      </w:r>
      <w:r w:rsidR="001E0C25" w:rsidRPr="00E26F3B">
        <w:rPr>
          <w:szCs w:val="28"/>
        </w:rPr>
        <w:t xml:space="preserve"> сельское поселение</w:t>
      </w:r>
      <w:r w:rsidR="001E0C25">
        <w:rPr>
          <w:szCs w:val="28"/>
        </w:rPr>
        <w:t>»</w:t>
      </w:r>
    </w:p>
    <w:p w:rsidR="00E26F3B" w:rsidRPr="00E26F3B" w:rsidRDefault="00E26F3B" w:rsidP="001E0C25">
      <w:pPr>
        <w:shd w:val="clear" w:color="auto" w:fill="FFFFFF"/>
        <w:spacing w:before="144"/>
        <w:ind w:firstLine="708"/>
        <w:jc w:val="both"/>
        <w:rPr>
          <w:color w:val="000000"/>
          <w:szCs w:val="28"/>
        </w:rPr>
      </w:pPr>
      <w:r w:rsidRPr="00E26F3B">
        <w:rPr>
          <w:color w:val="000000"/>
          <w:szCs w:val="28"/>
        </w:rPr>
        <w:t xml:space="preserve"> 2. Утвердить </w:t>
      </w:r>
      <w:hyperlink r:id="rId13" w:anchor="Par31" w:history="1">
        <w:r w:rsidRPr="00E26F3B">
          <w:rPr>
            <w:szCs w:val="28"/>
          </w:rPr>
          <w:t>Положение</w:t>
        </w:r>
      </w:hyperlink>
      <w:r w:rsidR="007F077D">
        <w:rPr>
          <w:color w:val="000000"/>
          <w:szCs w:val="28"/>
        </w:rPr>
        <w:t xml:space="preserve"> о составе, порядке подготовки и утверждения</w:t>
      </w:r>
      <w:r w:rsidRPr="00E26F3B">
        <w:rPr>
          <w:color w:val="000000"/>
          <w:szCs w:val="28"/>
        </w:rPr>
        <w:t xml:space="preserve"> местных нормативов градостроительного проектирования муниципального образования </w:t>
      </w:r>
      <w:r w:rsidR="001E0C25">
        <w:rPr>
          <w:szCs w:val="28"/>
        </w:rPr>
        <w:t>«Персиановское</w:t>
      </w:r>
      <w:r w:rsidR="001E0C25" w:rsidRPr="00E26F3B">
        <w:rPr>
          <w:szCs w:val="28"/>
        </w:rPr>
        <w:t xml:space="preserve"> сельское поселение</w:t>
      </w:r>
      <w:r w:rsidR="001E0C25">
        <w:rPr>
          <w:szCs w:val="28"/>
        </w:rPr>
        <w:t>»</w:t>
      </w:r>
      <w:r w:rsidR="001E0C25" w:rsidRPr="00E26F3B">
        <w:rPr>
          <w:color w:val="000000"/>
          <w:szCs w:val="28"/>
        </w:rPr>
        <w:t xml:space="preserve"> </w:t>
      </w:r>
      <w:r w:rsidRPr="00E26F3B">
        <w:rPr>
          <w:color w:val="000000"/>
          <w:szCs w:val="28"/>
        </w:rPr>
        <w:t>(Приложение №1).</w:t>
      </w:r>
    </w:p>
    <w:p w:rsidR="00E26F3B" w:rsidRDefault="00E26F3B" w:rsidP="001E0C25">
      <w:pPr>
        <w:shd w:val="clear" w:color="auto" w:fill="FFFFFF"/>
        <w:spacing w:before="144"/>
        <w:ind w:firstLine="708"/>
        <w:jc w:val="both"/>
        <w:rPr>
          <w:color w:val="000000"/>
          <w:szCs w:val="28"/>
        </w:rPr>
      </w:pPr>
      <w:r w:rsidRPr="00E26F3B">
        <w:rPr>
          <w:color w:val="000000"/>
          <w:szCs w:val="28"/>
        </w:rPr>
        <w:t>3.  На</w:t>
      </w:r>
      <w:r>
        <w:rPr>
          <w:color w:val="000000"/>
          <w:szCs w:val="28"/>
        </w:rPr>
        <w:t xml:space="preserve">стоящее постановление подлежит </w:t>
      </w:r>
      <w:r w:rsidRPr="00E26F3B">
        <w:rPr>
          <w:color w:val="000000"/>
          <w:szCs w:val="28"/>
        </w:rPr>
        <w:t xml:space="preserve"> обнародованию после его принятия и подписания в установленном порядке.</w:t>
      </w:r>
    </w:p>
    <w:p w:rsidR="002612FE" w:rsidRPr="00E26F3B" w:rsidRDefault="00E26F3B" w:rsidP="001E0C25">
      <w:pPr>
        <w:shd w:val="clear" w:color="auto" w:fill="FFFFFF"/>
        <w:spacing w:before="144"/>
        <w:ind w:firstLine="708"/>
        <w:jc w:val="both"/>
        <w:rPr>
          <w:color w:val="000000"/>
          <w:szCs w:val="28"/>
        </w:rPr>
      </w:pPr>
      <w:r>
        <w:t>4</w:t>
      </w:r>
      <w:r w:rsidR="002612FE" w:rsidRPr="002612FE">
        <w:t xml:space="preserve">.Контроль исполнения данного постановления возложить на заместителя главы </w:t>
      </w:r>
      <w:r w:rsidR="006B1AEE">
        <w:t xml:space="preserve">администрации </w:t>
      </w:r>
      <w:r w:rsidR="001E0C25">
        <w:rPr>
          <w:szCs w:val="28"/>
        </w:rPr>
        <w:t>Персиановского</w:t>
      </w:r>
      <w:r w:rsidR="001E0C25" w:rsidRPr="00E26F3B">
        <w:rPr>
          <w:szCs w:val="28"/>
        </w:rPr>
        <w:t xml:space="preserve"> сельско</w:t>
      </w:r>
      <w:r w:rsidR="001E0C25">
        <w:rPr>
          <w:szCs w:val="28"/>
        </w:rPr>
        <w:t>го</w:t>
      </w:r>
      <w:r w:rsidR="001E0C25" w:rsidRPr="00E26F3B">
        <w:rPr>
          <w:szCs w:val="28"/>
        </w:rPr>
        <w:t xml:space="preserve"> поселени</w:t>
      </w:r>
      <w:r w:rsidR="001E0C25">
        <w:rPr>
          <w:szCs w:val="28"/>
        </w:rPr>
        <w:t xml:space="preserve">я </w:t>
      </w:r>
      <w:r w:rsidR="002612FE" w:rsidRPr="002612FE">
        <w:t>по</w:t>
      </w:r>
      <w:r w:rsidR="001E0C25">
        <w:t xml:space="preserve"> ЖКХ, </w:t>
      </w:r>
      <w:r w:rsidR="002612FE" w:rsidRPr="002612FE">
        <w:t>строительству</w:t>
      </w:r>
      <w:r w:rsidR="001E0C25" w:rsidRPr="001E0C25">
        <w:t xml:space="preserve"> </w:t>
      </w:r>
      <w:r w:rsidR="001E0C25">
        <w:t xml:space="preserve">и </w:t>
      </w:r>
      <w:r w:rsidR="001E0C25" w:rsidRPr="002612FE">
        <w:t>благоустройству</w:t>
      </w:r>
      <w:r w:rsidR="001E0C25">
        <w:t>.</w:t>
      </w:r>
    </w:p>
    <w:p w:rsidR="00252C44" w:rsidRDefault="00252C44" w:rsidP="002612FE">
      <w:pPr>
        <w:ind w:firstLine="708"/>
        <w:jc w:val="both"/>
        <w:rPr>
          <w:szCs w:val="28"/>
        </w:rPr>
      </w:pPr>
    </w:p>
    <w:p w:rsidR="001E0C25" w:rsidRDefault="00BD38FF" w:rsidP="001E0C25">
      <w:pPr>
        <w:jc w:val="both"/>
      </w:pPr>
      <w:r>
        <w:t>Глава</w:t>
      </w:r>
      <w:r w:rsidR="001E0C25">
        <w:t xml:space="preserve"> Персиановского </w:t>
      </w:r>
    </w:p>
    <w:p w:rsidR="00BD38FF" w:rsidRDefault="001E0C25" w:rsidP="001E0C25">
      <w:pPr>
        <w:jc w:val="both"/>
      </w:pPr>
      <w:r>
        <w:t>сельского поселения                                          Р.В. Еремин</w:t>
      </w:r>
    </w:p>
    <w:p w:rsidR="006C6DF9" w:rsidRDefault="001E0C25" w:rsidP="00E20190">
      <w:pPr>
        <w:ind w:firstLine="720"/>
        <w:jc w:val="both"/>
      </w:pPr>
      <w:r>
        <w:lastRenderedPageBreak/>
        <w:t xml:space="preserve"> </w:t>
      </w:r>
    </w:p>
    <w:p w:rsidR="001E0C25" w:rsidRDefault="001E0C25" w:rsidP="00E20190">
      <w:pPr>
        <w:ind w:firstLine="720"/>
        <w:jc w:val="both"/>
      </w:pPr>
    </w:p>
    <w:p w:rsidR="001E0C25" w:rsidRDefault="001E0C25" w:rsidP="00E20190">
      <w:pPr>
        <w:ind w:firstLine="720"/>
        <w:jc w:val="both"/>
      </w:pP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bookmarkStart w:id="0" w:name="_GoBack"/>
      <w:bookmarkEnd w:id="0"/>
      <w:r w:rsidRPr="00A9526F">
        <w:rPr>
          <w:szCs w:val="28"/>
        </w:rPr>
        <w:t>Приложение №1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       к постановлению администрации 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  муниципального образования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        </w:t>
      </w:r>
      <w:r w:rsidR="001E0C25">
        <w:rPr>
          <w:szCs w:val="28"/>
        </w:rPr>
        <w:t>«Персиановское</w:t>
      </w:r>
      <w:r w:rsidR="001E0C25" w:rsidRPr="00E26F3B">
        <w:rPr>
          <w:szCs w:val="28"/>
        </w:rPr>
        <w:t xml:space="preserve"> сельское поселение</w:t>
      </w:r>
      <w:r w:rsidR="001E0C25">
        <w:rPr>
          <w:szCs w:val="28"/>
        </w:rPr>
        <w:t>»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</w:t>
      </w:r>
    </w:p>
    <w:p w:rsidR="008D3CCA" w:rsidRPr="008D3CCA" w:rsidRDefault="008D3CCA" w:rsidP="008D3CCA">
      <w:pPr>
        <w:shd w:val="clear" w:color="auto" w:fill="FFFFFF"/>
        <w:rPr>
          <w:color w:val="000000"/>
          <w:szCs w:val="28"/>
        </w:rPr>
      </w:pPr>
      <w:r w:rsidRPr="008D3CCA">
        <w:rPr>
          <w:color w:val="000000"/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center"/>
        <w:rPr>
          <w:b/>
          <w:color w:val="000000"/>
          <w:szCs w:val="28"/>
        </w:rPr>
      </w:pPr>
      <w:r w:rsidRPr="007F077D">
        <w:rPr>
          <w:rFonts w:eastAsia="Andale Sans UI"/>
          <w:b/>
          <w:bCs/>
          <w:color w:val="000000"/>
          <w:szCs w:val="28"/>
        </w:rPr>
        <w:t>ПОЛОЖЕНИЕ</w:t>
      </w:r>
    </w:p>
    <w:p w:rsidR="008D3CCA" w:rsidRPr="008D3CCA" w:rsidRDefault="008D3CCA" w:rsidP="008D3CCA">
      <w:pPr>
        <w:shd w:val="clear" w:color="auto" w:fill="FFFFFF"/>
        <w:spacing w:before="144"/>
        <w:jc w:val="center"/>
        <w:rPr>
          <w:b/>
          <w:color w:val="000000"/>
          <w:szCs w:val="28"/>
        </w:rPr>
      </w:pPr>
      <w:r w:rsidRPr="007F077D">
        <w:rPr>
          <w:rFonts w:eastAsia="Andale Sans UI"/>
          <w:b/>
          <w:bCs/>
          <w:color w:val="000000"/>
          <w:szCs w:val="28"/>
        </w:rPr>
        <w:t xml:space="preserve">О СОСТАВЕ, ПОРЯДКЕ ПОДГОТОВКИ И УТВЕРЖДЕНИЯ НОРМАТИВОВГРАДОСТРОИТЕЛЬНОГО ПРОЕКТИРОВАНИЯ МУНИЦИПАЛЬНОГО ОБРАЗОВАНИЯ </w:t>
      </w:r>
      <w:r w:rsidRPr="008D3CCA">
        <w:rPr>
          <w:b/>
          <w:color w:val="000000"/>
          <w:szCs w:val="28"/>
        </w:rPr>
        <w:t xml:space="preserve">« </w:t>
      </w:r>
      <w:r w:rsidR="009348D3">
        <w:rPr>
          <w:b/>
          <w:color w:val="000000"/>
          <w:szCs w:val="28"/>
        </w:rPr>
        <w:t>ПЕРСИАНОВСКОЕ</w:t>
      </w:r>
      <w:r w:rsidRPr="008D3CCA">
        <w:rPr>
          <w:b/>
          <w:color w:val="000000"/>
          <w:szCs w:val="28"/>
        </w:rPr>
        <w:t xml:space="preserve"> СЕЛЬСКОЕ ПОСЕЛЕНИЕ»</w:t>
      </w:r>
    </w:p>
    <w:p w:rsidR="008D3CCA" w:rsidRPr="008D3CCA" w:rsidRDefault="008D3CCA" w:rsidP="008D3CCA">
      <w:pPr>
        <w:shd w:val="clear" w:color="auto" w:fill="FFFFFF"/>
        <w:spacing w:before="144"/>
        <w:rPr>
          <w:color w:val="000000"/>
          <w:szCs w:val="28"/>
        </w:rPr>
      </w:pPr>
      <w:r w:rsidRPr="008D3CCA">
        <w:rPr>
          <w:color w:val="000000"/>
          <w:szCs w:val="28"/>
        </w:rPr>
        <w:t> </w:t>
      </w:r>
    </w:p>
    <w:p w:rsidR="008D3CCA" w:rsidRPr="008D3CCA" w:rsidRDefault="008D3CCA" w:rsidP="006151D6">
      <w:pPr>
        <w:shd w:val="clear" w:color="auto" w:fill="FFFFFF"/>
        <w:spacing w:before="144"/>
        <w:jc w:val="center"/>
        <w:rPr>
          <w:szCs w:val="28"/>
        </w:rPr>
      </w:pPr>
      <w:r w:rsidRPr="008D3CCA">
        <w:rPr>
          <w:szCs w:val="28"/>
        </w:rPr>
        <w:t>1. Общие положения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>1.1.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 xml:space="preserve">Положение о составе, порядке подготовки и утверждения нормативов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="008D3CCA" w:rsidRPr="008D3CCA">
        <w:rPr>
          <w:szCs w:val="28"/>
        </w:rPr>
        <w:t xml:space="preserve">(далее - Положение) разработано в соответствии с </w:t>
      </w:r>
      <w:hyperlink r:id="rId14" w:history="1">
        <w:r w:rsidR="008D3CCA" w:rsidRPr="00B52CDA">
          <w:rPr>
            <w:szCs w:val="28"/>
          </w:rPr>
          <w:t>частью 6 статьи 24</w:t>
        </w:r>
      </w:hyperlink>
      <w:r w:rsidR="008D3CCA" w:rsidRPr="008D3CCA">
        <w:rPr>
          <w:szCs w:val="28"/>
        </w:rPr>
        <w:t xml:space="preserve"> Градостроительного кодекса Российской Федерации, Федеральным </w:t>
      </w:r>
      <w:hyperlink r:id="rId15" w:history="1">
        <w:r w:rsidR="008D3CCA" w:rsidRPr="00B52CDA">
          <w:rPr>
            <w:szCs w:val="28"/>
          </w:rPr>
          <w:t>законом</w:t>
        </w:r>
      </w:hyperlink>
      <w:r w:rsidR="008D3CCA" w:rsidRPr="008D3CCA">
        <w:rPr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>1.2.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 xml:space="preserve">Настоящее Положение определяет состав нормативов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»,</w:t>
      </w:r>
      <w:r w:rsidR="006151D6" w:rsidRPr="00E26F3B">
        <w:rPr>
          <w:color w:val="000000"/>
          <w:szCs w:val="28"/>
        </w:rPr>
        <w:t xml:space="preserve"> </w:t>
      </w:r>
      <w:r w:rsidR="008D3CCA" w:rsidRPr="008D3CCA">
        <w:rPr>
          <w:szCs w:val="28"/>
        </w:rPr>
        <w:t>порядок их подготовки и утверждения.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>1.3.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 xml:space="preserve">Нормативы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="008D3CCA" w:rsidRPr="008D3CCA">
        <w:rPr>
          <w:szCs w:val="28"/>
        </w:rPr>
        <w:t xml:space="preserve">(далее - Нормативы) -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территории, включая стандарты (минимальные расчетные показатели)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населения, включая инвалидов, объектами инженерной инфраструктуры, благоустройства территории),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</w:t>
      </w:r>
      <w:r w:rsidR="008D3CCA" w:rsidRPr="008D3CCA">
        <w:rPr>
          <w:szCs w:val="28"/>
        </w:rPr>
        <w:lastRenderedPageBreak/>
        <w:t>имуществу физических и юридических лиц, государственному и муниципальному имуществу, окружающей среде, объектам культурного наследия, элементов планировочной структуры, публичных сервитутов, обеспечивающих устойчивое развитие территорий.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>1.4.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>Нормативы разрабатываются с учетом требований градостроительного, земельного, водного, лесного законодательства Российской Федерации, законодательства Российской Федерации о техническом регулировании, об особо охраняемых природных территориях, об охране окружающей среды, об охране объектов культурного наследия (памятников истории и культуры) народов Российской Федерации, иных требований действующего законодательства, а также с учетом территориальных, природно-климатических, геологических, социально-экономических и иных особенностей городского округа.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1.5. Нормативы разрабатываются в целях: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- организации управления градостроительной деятельностью в МО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>
        <w:rPr>
          <w:color w:val="000000"/>
          <w:szCs w:val="28"/>
        </w:rPr>
        <w:t xml:space="preserve">, </w:t>
      </w:r>
      <w:r w:rsidRPr="008D3CCA">
        <w:rPr>
          <w:szCs w:val="28"/>
        </w:rPr>
        <w:t>установления требований к объектам градостроительного проектирования;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- обоснованного определения параметров развития территорий МО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>при подготовке документов территориального планирования с последующим уточнением, осуществляемым на этапах градостроительного зонирования и планировки территории;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- сохранения и улучшений условий жизнедеятельности населения МО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>при реализации решений, планируемых на всех уровнях градостроительного проектирования;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защиты прав и интересов граждан, потребителей строительной продукции, общества и государства;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создания благоприятных условий жизнедеятельности и здоровья населения;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выполнения экологических требований, санитарных правил и нормативов, рационального использования природных, материальных, топливно-энергетических и трудовых ресурсов.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2. Состав и виды Нормативов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2.1. Нормативы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>подразделяются на: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1) нормативы градостроительного проектирования жилой зоны;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lastRenderedPageBreak/>
        <w:t>2) нормативы градостроительного проектирования общественно-деловой зоны;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3) нормативы градостроительного проектирования производственной зоны;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4) нормативы градостроительного проектирования зон инженерной и транспортной инфраструктур;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5) нормативы градостроительного проектирования коммунально-складской зоны;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 xml:space="preserve">6) </w:t>
      </w:r>
      <w:r w:rsidR="008D3CCA" w:rsidRPr="008D3CCA">
        <w:rPr>
          <w:szCs w:val="28"/>
        </w:rPr>
        <w:t>нормативы градостроительного проектирования зоны сельскохозяйственного использования;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7) нормативы градостроительного проектирования зоны рекреационного назначения;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8) нормативы градостроительного проектирования зон особо охраняемых территорий;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9) нормативы градостроительного проектирования зоны специального назначения;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10) иные нормативы градостроительного проектирования, определенные в соответствии с законодательством Российской Федерации.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2.2. Нормативы включают в себя обоснование, назначение, предмет регулирования и должны предусматривать следующие разделы: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1) раздел "общие положения", содержащий анализ существующей нормативно-правовой базы по данному вопросу, информацию об использованных при разработке документа нормативных правовых актах, цели и задачи, которые решаются разработкой нормативов;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2) раздел "основные понятия и термины", содержащий расшифровку понятий и терминов, которые используются в нормативах;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3) раздел(ы), содержащий(ие) непосредственно информацию о Нормативах;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4) прилагаемые таблицы, схемы, расчетные показатели и формулы;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5) иные разделы.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2.3. Нормативы должны содержать минимальные расчетные показатели обеспечения благоприятных условий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»,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учитывающие индивидуальные особенности и потребности застройки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объектами капитального строительства, обеспечивающие безопасность и благоприятные условия жизнедеятельности населения, если такие нормативы не установлены </w:t>
      </w:r>
      <w:r w:rsidRPr="008D3CCA">
        <w:rPr>
          <w:szCs w:val="28"/>
        </w:rPr>
        <w:lastRenderedPageBreak/>
        <w:t>законодательством о техническом регулировании и не содержатся в технических регламентах.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2.4. Нормативы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»,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>содержащие минимальные расчетные показатели обеспечения благоприятных условий жизнедеятельности человека, не могут быть ниже, чем расчетные показатели обеспечения благоприятных условий жизнедеятельности человека, содержащиеся в нормативах градостроительного проектирования Октябрьского района.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 Порядок подготовки и утверждения Нормативов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tabs>
          <w:tab w:val="left" w:pos="9781"/>
        </w:tabs>
        <w:spacing w:before="144"/>
        <w:jc w:val="both"/>
        <w:rPr>
          <w:szCs w:val="28"/>
        </w:rPr>
      </w:pPr>
      <w:r w:rsidRPr="008D3CCA">
        <w:rPr>
          <w:szCs w:val="28"/>
        </w:rPr>
        <w:t xml:space="preserve">3.1. Уполномоченным органом по подготовке   Нормативов является администрация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(далее - Заказчик).</w:t>
      </w:r>
    </w:p>
    <w:p w:rsidR="006151D6" w:rsidRDefault="008D3CCA" w:rsidP="008D3CCA">
      <w:pPr>
        <w:shd w:val="clear" w:color="auto" w:fill="FFFFFF"/>
        <w:spacing w:before="144"/>
        <w:jc w:val="both"/>
        <w:rPr>
          <w:color w:val="000000"/>
          <w:szCs w:val="28"/>
        </w:rPr>
      </w:pPr>
      <w:r w:rsidRPr="008D3CCA">
        <w:rPr>
          <w:szCs w:val="28"/>
        </w:rPr>
        <w:t xml:space="preserve">3.2. Финансирование расходов на разработку Нормативов осуществляется за счет средств бюджета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 Подготовка Нормативов осуществляется в следующей последовательности:</w:t>
      </w:r>
    </w:p>
    <w:p w:rsidR="006151D6" w:rsidRDefault="008D3CCA" w:rsidP="008D3CCA">
      <w:pPr>
        <w:shd w:val="clear" w:color="auto" w:fill="FFFFFF"/>
        <w:spacing w:before="144"/>
        <w:jc w:val="both"/>
        <w:rPr>
          <w:color w:val="000000"/>
          <w:szCs w:val="28"/>
        </w:rPr>
      </w:pPr>
      <w:r w:rsidRPr="008D3CCA">
        <w:rPr>
          <w:szCs w:val="28"/>
        </w:rPr>
        <w:t xml:space="preserve">3.3.1. Внесение заинтересованными лицами в администрацию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предложений о подготовке (внесении изменений) нормативов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С предложениями о подготовке (внесении изменений) Нормативов вправе обратиться органы государственной власти Российской Федерации, органы местного самоуправления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Pr="008D3CCA">
        <w:rPr>
          <w:szCs w:val="28"/>
        </w:rPr>
        <w:t>, другие заинтересованные юридические и физические лица.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3.3.2. Принятие администрацией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 решения о разработке Нормативов.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3.3.3. Подготовка и утверждение Заказчиком технического задания на разработку Нормативов. Техническое задание разрабатывается в соответствии с настоящим Положением, отражает перечень показателей, которые должны быть отражены в Нормативах, основные требования к оформлению и содержанию проекта Нормативов, срок их разработки.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lastRenderedPageBreak/>
        <w:t>3.3.4. Определение разработчика Нормативов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нужд" и заключение муниципального контракта на подготовку проекта Нормативов.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3.3.5. Разработка проекта Нормативов. Разработчик Нормативов может привлекать для выполнения отдельных видов работ проектные, научно-исследовательские институты, экспертные учреждения и другие органы и организации. Проект Нормативов разработчик представляет заказчику на бумажном и электронном носителях.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3.3.6. Проверка Заказчиком проекта Нормативов на соответствие требованиям законодательства, иных нормативных документов, настоящего Положения и технического задания, принятие одного из указанных решений: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а) отклонение проекта Нормативов и направление разработчику на доработку;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б) направление представленного проекта Нормативов на утверждение.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Срок проверки проекта Нормативов - 14 дней со дня их поступления.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3.3.7. При поступлении по проекту Нормативов предложений и замечаний Разработчик рассматривает их по существу, затем доработанный проект Нормативов представляется заказчику. Отклонение предложений и замечаний, поступивших по проекту Нормативов, должно быть письменно аргументировано разработчиком.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3.4. Подготовленный проект Нормативов подлежит согласованию с Отделом архитектуры , территориальному развитию и градостроительства Администрации Октябрьского района ,  на предмет </w:t>
      </w:r>
      <w:r w:rsidR="00B52CDA" w:rsidRPr="008D3CCA">
        <w:rPr>
          <w:szCs w:val="28"/>
        </w:rPr>
        <w:t>не занижения</w:t>
      </w:r>
      <w:r w:rsidRPr="008D3CCA">
        <w:rPr>
          <w:szCs w:val="28"/>
        </w:rPr>
        <w:t xml:space="preserve"> значений минимальных расчетных показателей обеспечения благоприятных условий жизнедеятельности человека, установленных в нормативах градостроительного проектирования Октябрьского района.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3.5. Решение об утверждении Нормативов подлежит опубликованию в порядке, установленном для официального опубликования нормативных правовых актов муниципального образования, иной официальной информации, а также размещается на сайте Заказчика в сети "Интернет".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3.6. Органы государственной власти Октябрьского района, органы местного самоуправления муниципального образования, заинтересованные физические и юридические лица вправе обращаться в администрацию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 с предложением о внесении изменений в Нормативы.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3.7. Внесение изменений в Нормативы осуществляется в порядке, установленном настоящим Положением для их принятия.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lastRenderedPageBreak/>
        <w:t>3.8. В случае вступления в действие новых федеральных или региональных нормативных правовых актов, иных нормативных документов, изменяющих требования к обеспечению безопасности жизни и здоровья людей, охране окружающей среды, надежности зданий и сооружений и иных требований, влияющих на установление минимальных расчетных показателей обеспечения благоприятных условий жизнедеятельности человека, в Нормативы вносятся соответствующие изменения.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 Применение Нормативов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4.1. Нормативы учитываются: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- при подготовке, согласовании и утверждении (корректировке) документов территориального планирования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при подготовке, согласовании и утверждении (корректировке) инженерных изысканий, проектной документации;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при принятии решений о развитии застроенных территорий и заключении соответствующих договоров.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4.2. Минимальные расчетные показатели обеспечения благоприятных условий жизнедеятельности, содержащиеся в Нормативах, применяются в отношении планируемых к строительству объектов капитального строительства и благоустройства и подлежащих застройке территорий (земельных участков).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4.3. Параметры земельных участков, объектов капитального строительства и благоустройства, в существующей застройке, не соответствующие минимальным расчетным показателям обеспечения благоприятных условий жизнедеятельности Нормативов, должны приводиться собственниками этих объектов недвижимости в соответствие с Нормативами, в случае если дальнейшая эксплуатация таких зданий, строений и сооружений в соответствии с новыми данными приводит к недопустимому риску для безопасности жизни и здоровья людей, а также при наличии соответствующих градостроительных, социально-экономических и других условий.</w:t>
      </w:r>
    </w:p>
    <w:p w:rsidR="009348D3" w:rsidRDefault="008D3CCA" w:rsidP="008D3CCA">
      <w:pPr>
        <w:shd w:val="clear" w:color="auto" w:fill="FFFFFF"/>
        <w:spacing w:before="144"/>
        <w:jc w:val="both"/>
        <w:rPr>
          <w:color w:val="000000"/>
          <w:szCs w:val="28"/>
        </w:rPr>
      </w:pPr>
      <w:r w:rsidRPr="008D3CCA">
        <w:rPr>
          <w:szCs w:val="28"/>
        </w:rPr>
        <w:t xml:space="preserve">4.4. Обязательные нормативы подлежат применению всеми предприятиями и организациями независимо от формы собственности и принадлежности, гражданами, занимающимися индивидуальной трудовой деятельностью или осуществляющими индивидуальное строительство, а также общественными и иными организациями-участниками градостроительной деятельности на территории муниципального образования </w:t>
      </w:r>
      <w:r w:rsidR="009348D3">
        <w:rPr>
          <w:szCs w:val="28"/>
        </w:rPr>
        <w:t>«Персиановское</w:t>
      </w:r>
      <w:r w:rsidR="009348D3" w:rsidRPr="00E26F3B">
        <w:rPr>
          <w:szCs w:val="28"/>
        </w:rPr>
        <w:t xml:space="preserve"> сельское поселение</w:t>
      </w:r>
      <w:r w:rsidR="009348D3">
        <w:rPr>
          <w:szCs w:val="28"/>
        </w:rPr>
        <w:t>»</w:t>
      </w:r>
      <w:r w:rsidR="009348D3" w:rsidRPr="00E26F3B">
        <w:rPr>
          <w:color w:val="000000"/>
          <w:szCs w:val="28"/>
        </w:rPr>
        <w:t xml:space="preserve"> 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lastRenderedPageBreak/>
        <w:t>4.5. Рекомендуемые нормативы применяются по усмотрению исполнителя (производителя продукции) или по требованию заказчика.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4.6. При изменении разрешенного использования земельного участка, функционального назначения существующих зданий (сооружений) или отдельных помещений их использование должно осуществляться с применением действующих Нормативов в соответствии с их новым назначением.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B52CDA" w:rsidRDefault="008D3CCA" w:rsidP="008D3CCA">
      <w:pPr>
        <w:jc w:val="both"/>
      </w:pPr>
    </w:p>
    <w:sectPr w:rsidR="008D3CCA" w:rsidRPr="00B52CDA" w:rsidSect="00F9266E">
      <w:headerReference w:type="default" r:id="rId16"/>
      <w:footerReference w:type="even" r:id="rId17"/>
      <w:footerReference w:type="default" r:id="rId18"/>
      <w:pgSz w:w="11906" w:h="16838"/>
      <w:pgMar w:top="426" w:right="850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888" w:rsidRDefault="00376888">
      <w:r>
        <w:separator/>
      </w:r>
    </w:p>
  </w:endnote>
  <w:endnote w:type="continuationSeparator" w:id="1">
    <w:p w:rsidR="00376888" w:rsidRDefault="003768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Default="001D7A3A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888" w:rsidRDefault="00376888">
      <w:r>
        <w:separator/>
      </w:r>
    </w:p>
  </w:footnote>
  <w:footnote w:type="continuationSeparator" w:id="1">
    <w:p w:rsidR="00376888" w:rsidRDefault="003768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536" w:rsidRDefault="00DA1536" w:rsidP="00DA1536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0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ocumentProtection w:edit="forms" w:enforcement="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57EE1"/>
    <w:rsid w:val="00060DB8"/>
    <w:rsid w:val="00060EDA"/>
    <w:rsid w:val="00061465"/>
    <w:rsid w:val="00061F7B"/>
    <w:rsid w:val="000631D5"/>
    <w:rsid w:val="0006610D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AED"/>
    <w:rsid w:val="000A12EE"/>
    <w:rsid w:val="000A14FE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B76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EC2"/>
    <w:rsid w:val="001A2F5E"/>
    <w:rsid w:val="001A344D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68E1"/>
    <w:rsid w:val="001C6C94"/>
    <w:rsid w:val="001C7C33"/>
    <w:rsid w:val="001D35FC"/>
    <w:rsid w:val="001D3675"/>
    <w:rsid w:val="001D4CA7"/>
    <w:rsid w:val="001D592F"/>
    <w:rsid w:val="001D61F3"/>
    <w:rsid w:val="001D64B8"/>
    <w:rsid w:val="001D6806"/>
    <w:rsid w:val="001D7A3A"/>
    <w:rsid w:val="001E000C"/>
    <w:rsid w:val="001E0C25"/>
    <w:rsid w:val="001E4373"/>
    <w:rsid w:val="001E599B"/>
    <w:rsid w:val="001E72D6"/>
    <w:rsid w:val="001E7889"/>
    <w:rsid w:val="001F0937"/>
    <w:rsid w:val="001F0BE2"/>
    <w:rsid w:val="001F24B6"/>
    <w:rsid w:val="001F295E"/>
    <w:rsid w:val="001F34D2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2C44"/>
    <w:rsid w:val="002531E6"/>
    <w:rsid w:val="00254F7C"/>
    <w:rsid w:val="002603B7"/>
    <w:rsid w:val="00260A91"/>
    <w:rsid w:val="002612FE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7D0E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464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5CCD"/>
    <w:rsid w:val="00326CD9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ABC"/>
    <w:rsid w:val="00354D2A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888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097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7C69"/>
    <w:rsid w:val="00410A67"/>
    <w:rsid w:val="00410A78"/>
    <w:rsid w:val="004114C7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368"/>
    <w:rsid w:val="004A0B7E"/>
    <w:rsid w:val="004A21CF"/>
    <w:rsid w:val="004A3759"/>
    <w:rsid w:val="004A4513"/>
    <w:rsid w:val="004A51BB"/>
    <w:rsid w:val="004A66B3"/>
    <w:rsid w:val="004B17E6"/>
    <w:rsid w:val="004B7BCB"/>
    <w:rsid w:val="004C223F"/>
    <w:rsid w:val="004C5531"/>
    <w:rsid w:val="004C5A2A"/>
    <w:rsid w:val="004C60AB"/>
    <w:rsid w:val="004C6978"/>
    <w:rsid w:val="004C7277"/>
    <w:rsid w:val="004C7F89"/>
    <w:rsid w:val="004D0AE3"/>
    <w:rsid w:val="004D0BB6"/>
    <w:rsid w:val="004D1CA0"/>
    <w:rsid w:val="004D556C"/>
    <w:rsid w:val="004D5CA3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1BF2"/>
    <w:rsid w:val="00512043"/>
    <w:rsid w:val="005120DF"/>
    <w:rsid w:val="0051332F"/>
    <w:rsid w:val="00515762"/>
    <w:rsid w:val="00517800"/>
    <w:rsid w:val="00522279"/>
    <w:rsid w:val="005223D1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2E5C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4890"/>
    <w:rsid w:val="00595B16"/>
    <w:rsid w:val="00596088"/>
    <w:rsid w:val="005963E3"/>
    <w:rsid w:val="005965DF"/>
    <w:rsid w:val="0059733C"/>
    <w:rsid w:val="0059738F"/>
    <w:rsid w:val="005A0844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01CF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41B2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1D6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B62"/>
    <w:rsid w:val="00624E6B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36B1F"/>
    <w:rsid w:val="00641F3A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77B93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AEE"/>
    <w:rsid w:val="006B1B85"/>
    <w:rsid w:val="006B2BA7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45B4"/>
    <w:rsid w:val="006E4D12"/>
    <w:rsid w:val="006E4F2E"/>
    <w:rsid w:val="006E580A"/>
    <w:rsid w:val="006E62E9"/>
    <w:rsid w:val="006F05AF"/>
    <w:rsid w:val="006F1B53"/>
    <w:rsid w:val="006F2AE4"/>
    <w:rsid w:val="006F2D44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D4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07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2DBD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3E7B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87E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4631"/>
    <w:rsid w:val="007E596A"/>
    <w:rsid w:val="007E5AF7"/>
    <w:rsid w:val="007F077D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6CEC"/>
    <w:rsid w:val="0084767B"/>
    <w:rsid w:val="00852239"/>
    <w:rsid w:val="0085266E"/>
    <w:rsid w:val="00852E1B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43DA"/>
    <w:rsid w:val="00875028"/>
    <w:rsid w:val="00875B61"/>
    <w:rsid w:val="00875F8C"/>
    <w:rsid w:val="0087632F"/>
    <w:rsid w:val="00876C3A"/>
    <w:rsid w:val="00876E49"/>
    <w:rsid w:val="008770EB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55A4"/>
    <w:rsid w:val="008B5711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3CCA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D7F"/>
    <w:rsid w:val="008F4327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323C"/>
    <w:rsid w:val="009348D3"/>
    <w:rsid w:val="00935ABB"/>
    <w:rsid w:val="00940DE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E53"/>
    <w:rsid w:val="00995512"/>
    <w:rsid w:val="00996AA3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6700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0729"/>
    <w:rsid w:val="00A91998"/>
    <w:rsid w:val="00A92D48"/>
    <w:rsid w:val="00A93D49"/>
    <w:rsid w:val="00A940EB"/>
    <w:rsid w:val="00A94981"/>
    <w:rsid w:val="00A9526F"/>
    <w:rsid w:val="00A95B1D"/>
    <w:rsid w:val="00A9613C"/>
    <w:rsid w:val="00A96902"/>
    <w:rsid w:val="00AA123C"/>
    <w:rsid w:val="00AA1318"/>
    <w:rsid w:val="00AA20FD"/>
    <w:rsid w:val="00AA2E86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E0F"/>
    <w:rsid w:val="00AD0648"/>
    <w:rsid w:val="00AD12BB"/>
    <w:rsid w:val="00AD3597"/>
    <w:rsid w:val="00AD3702"/>
    <w:rsid w:val="00AD3CE9"/>
    <w:rsid w:val="00AD6039"/>
    <w:rsid w:val="00AD66D9"/>
    <w:rsid w:val="00AD764D"/>
    <w:rsid w:val="00AE0CA8"/>
    <w:rsid w:val="00AE738B"/>
    <w:rsid w:val="00AE75AA"/>
    <w:rsid w:val="00AF03C3"/>
    <w:rsid w:val="00AF24E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20DE"/>
    <w:rsid w:val="00B4328B"/>
    <w:rsid w:val="00B4418D"/>
    <w:rsid w:val="00B4425F"/>
    <w:rsid w:val="00B459DD"/>
    <w:rsid w:val="00B465BF"/>
    <w:rsid w:val="00B466DB"/>
    <w:rsid w:val="00B501BB"/>
    <w:rsid w:val="00B52CDA"/>
    <w:rsid w:val="00B533B3"/>
    <w:rsid w:val="00B5383A"/>
    <w:rsid w:val="00B54AF8"/>
    <w:rsid w:val="00B5731F"/>
    <w:rsid w:val="00B57516"/>
    <w:rsid w:val="00B60ADE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316"/>
    <w:rsid w:val="00BC452E"/>
    <w:rsid w:val="00BC507D"/>
    <w:rsid w:val="00BC568D"/>
    <w:rsid w:val="00BC7FF9"/>
    <w:rsid w:val="00BD17FF"/>
    <w:rsid w:val="00BD201E"/>
    <w:rsid w:val="00BD235C"/>
    <w:rsid w:val="00BD38FF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D5F"/>
    <w:rsid w:val="00C42299"/>
    <w:rsid w:val="00C42DC3"/>
    <w:rsid w:val="00C4585C"/>
    <w:rsid w:val="00C466A4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49DC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EA7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563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536"/>
    <w:rsid w:val="00DA1C2C"/>
    <w:rsid w:val="00DA3ABB"/>
    <w:rsid w:val="00DA4574"/>
    <w:rsid w:val="00DA45D3"/>
    <w:rsid w:val="00DA4BA6"/>
    <w:rsid w:val="00DA5BDD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4C53"/>
    <w:rsid w:val="00DC6DD4"/>
    <w:rsid w:val="00DC748E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E1450"/>
    <w:rsid w:val="00DE2ACC"/>
    <w:rsid w:val="00DE381E"/>
    <w:rsid w:val="00DE444A"/>
    <w:rsid w:val="00DE50F0"/>
    <w:rsid w:val="00DE5E34"/>
    <w:rsid w:val="00DE65B3"/>
    <w:rsid w:val="00DE6975"/>
    <w:rsid w:val="00DE7877"/>
    <w:rsid w:val="00DE7AFC"/>
    <w:rsid w:val="00DE7F5D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0190"/>
    <w:rsid w:val="00E24447"/>
    <w:rsid w:val="00E24A98"/>
    <w:rsid w:val="00E250AA"/>
    <w:rsid w:val="00E2587D"/>
    <w:rsid w:val="00E25C46"/>
    <w:rsid w:val="00E26572"/>
    <w:rsid w:val="00E266FD"/>
    <w:rsid w:val="00E26ADC"/>
    <w:rsid w:val="00E26F3B"/>
    <w:rsid w:val="00E276F5"/>
    <w:rsid w:val="00E311B1"/>
    <w:rsid w:val="00E3192C"/>
    <w:rsid w:val="00E31D0A"/>
    <w:rsid w:val="00E320D5"/>
    <w:rsid w:val="00E32EF6"/>
    <w:rsid w:val="00E351DE"/>
    <w:rsid w:val="00E352A9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47AE"/>
    <w:rsid w:val="00E85148"/>
    <w:rsid w:val="00E861B8"/>
    <w:rsid w:val="00E872A2"/>
    <w:rsid w:val="00E8733C"/>
    <w:rsid w:val="00E9050E"/>
    <w:rsid w:val="00E9064D"/>
    <w:rsid w:val="00E935FF"/>
    <w:rsid w:val="00E9378D"/>
    <w:rsid w:val="00E94346"/>
    <w:rsid w:val="00E94CBD"/>
    <w:rsid w:val="00E95116"/>
    <w:rsid w:val="00E96469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C7C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B2B96"/>
    <w:rsid w:val="00FB3BC3"/>
    <w:rsid w:val="00FB4A41"/>
    <w:rsid w:val="00FB4AD0"/>
    <w:rsid w:val="00FC0FE9"/>
    <w:rsid w:val="00FC16D8"/>
    <w:rsid w:val="00FC2886"/>
    <w:rsid w:val="00FC4464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DE44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DE44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admzven.ru/D:/%D0%92%D0%A1%D0%AF%20%D0%A0%D0%90%D0%91%D0%9E%D0%A2%D0%90%20%D0%97%D0%94%D0%95%D0%A1%D0%AF%20(%D0%BF%D0%BE%D0%BB%D0%BD%D0%BE%20%D0%BD%D0%B5%D0%BD%D1%83%D0%B6%D0%BD%D0%BE%D0%B3%D0%BE%20-%20%D1%83%D0%B4%D0%B0%D0%BB%D1%8F%D0%B5%D0%BC%20%D0%BD%D0%B5%20%D1%81%D1%82%D0%B5%D1%81%D0%BD%D1%8F%D0%B5%D0%BC%D1%81%D1%8F,%20%D0%BD%D0%B5%20%D0%B7%D0%B0%D0%B1%D1%8B%D0%B2%D0%B0%D0%B5%D0%BC%20%D1%81%D0%BE%D1%85%D1%80%D0%B0%D0%BD%D1%8F%D1%82%D1%81%D1%8F%20%D0%BD%D0%B0%20%D0%B2%D0%BD%D0%B5%D1%88%D0%BD%D0%B8%D0%B9%20%D0%BD%D0%BE%D1%81%D0%B8%D1%82%D0%B5%D0%BB%D1%8C!!!/%D0%9F%D0%9E%D0%A1%D0%A2%D0%90%D0%9D%D0%9E%D0%92%D0%9B%D0%95%D0%9D%D0%98%D0%AF/%D0%9F%D0%9E%D0%A1%D0%A2%D0%90%D0%9D%D0%9E%D0%92%D0%9B%D0%95%D0%9D%D0%98%D0%AF%202013/%D0%9F%D0%BE%D1%81%D1%82%D0%B0%D0%BD%D0%BE%D0%B2%D0%BB%D0%B5%D0%BD%D0%B8%D0%B5%20%E2%84%96%2047%20%D0%BE%D1%82%2028.05.2013%D0%B3.%20%D0%93%D1%80%D0%B0%D0%B4%D0%BE%D1%81%D1%82%D1%80%D0%BE%D0%B8%D1%82%D0%B5%D0%BB%D1%8C%D0%BD%D0%BE%D0%B5%20%D0%BF%D1%80%D0%BE%D0%B5%D0%BA%D1%82%D0%B8%D1%80%D0%BE%D0%B2%D0%B0%D0%BD%D0%B8%D0%B5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offline/ref=6C46A64C296C16424CD6374E0109D1B463FEBC6092294BB763CE3A74A1A22A9ED9AE85C471F3E4838C4083dAr2J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ffline/ref=6C46A64C296C16424CD6294317658DB964F1E26E972840E13D916129F6AB20C99EE1DC8635FEE68Bd8rB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ffline/ref=6C46A64C296C16424CD6294317658DB964F1E26E972F40E13D916129F6AB20C99EE1DC8635FFE786d8rBJ" TargetMode="External"/><Relationship Id="rId10" Type="http://schemas.openxmlformats.org/officeDocument/2006/relationships/hyperlink" Target="http://offline/ref=6C46A64C296C16424CD6294317658DB964F1E26E972840E13D916129F6AB20C99EE1DC8635FEE58Bd8rA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ffline/ref=6C46A64C296C16424CD6294317658DB964F1E26E972F40E13D916129F6AB20C99EE1DC8635FFE786d8rBJ" TargetMode="External"/><Relationship Id="rId14" Type="http://schemas.openxmlformats.org/officeDocument/2006/relationships/hyperlink" Target="http://offline/ref=6C46A64C296C16424CD6294317658DB964F1E26E972840E13D916129F6AB20C99EE1DC8635FEE68Bd8r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99386-4C03-46CE-A1AF-5FF97FF9D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2378</Words>
  <Characters>13558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Windows</cp:lastModifiedBy>
  <cp:revision>2</cp:revision>
  <cp:lastPrinted>2016-03-23T07:24:00Z</cp:lastPrinted>
  <dcterms:created xsi:type="dcterms:W3CDTF">2016-05-19T10:48:00Z</dcterms:created>
  <dcterms:modified xsi:type="dcterms:W3CDTF">2016-05-19T10:48:00Z</dcterms:modified>
</cp:coreProperties>
</file>