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37E" w:rsidRDefault="0051737E" w:rsidP="0051737E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7E" w:rsidRDefault="0051737E" w:rsidP="0051737E">
      <w:pPr>
        <w:suppressAutoHyphens w:val="0"/>
        <w:jc w:val="both"/>
        <w:rPr>
          <w:sz w:val="28"/>
          <w:lang w:eastAsia="ru-RU"/>
        </w:rPr>
      </w:pPr>
    </w:p>
    <w:p w:rsidR="0051737E" w:rsidRDefault="0051737E" w:rsidP="0051737E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51737E" w:rsidRDefault="0051737E" w:rsidP="0051737E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51737E" w:rsidRDefault="0051737E" w:rsidP="0051737E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AF064B" w:rsidRDefault="00AF064B" w:rsidP="0051737E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октябрьский район</w:t>
      </w:r>
      <w:bookmarkStart w:id="0" w:name="_GoBack"/>
      <w:bookmarkEnd w:id="0"/>
    </w:p>
    <w:p w:rsidR="0051737E" w:rsidRDefault="0051737E" w:rsidP="0051737E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b/>
          <w:sz w:val="28"/>
          <w:szCs w:val="28"/>
          <w:lang w:eastAsia="ru-RU"/>
        </w:rPr>
        <w:t>Персиановское</w:t>
      </w:r>
      <w:proofErr w:type="spellEnd"/>
      <w:r>
        <w:rPr>
          <w:b/>
          <w:sz w:val="28"/>
          <w:szCs w:val="28"/>
          <w:lang w:eastAsia="ru-RU"/>
        </w:rPr>
        <w:t xml:space="preserve"> сельское поселение»</w:t>
      </w:r>
    </w:p>
    <w:p w:rsidR="0051737E" w:rsidRDefault="0051737E" w:rsidP="0051737E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51737E" w:rsidRDefault="0051737E" w:rsidP="0051737E">
      <w:pPr>
        <w:suppressAutoHyphens w:val="0"/>
        <w:jc w:val="center"/>
        <w:rPr>
          <w:sz w:val="28"/>
          <w:szCs w:val="28"/>
          <w:lang w:eastAsia="ru-RU"/>
        </w:rPr>
      </w:pPr>
    </w:p>
    <w:p w:rsidR="0051737E" w:rsidRDefault="0051737E" w:rsidP="0051737E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51737E" w:rsidRDefault="0051737E" w:rsidP="0051737E">
      <w:pPr>
        <w:suppressAutoHyphens w:val="0"/>
        <w:jc w:val="both"/>
        <w:rPr>
          <w:sz w:val="28"/>
          <w:szCs w:val="28"/>
          <w:lang w:eastAsia="ru-RU"/>
        </w:rPr>
      </w:pPr>
    </w:p>
    <w:p w:rsidR="0051737E" w:rsidRDefault="0051737E" w:rsidP="0051737E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 xml:space="preserve">04.03.2021                 </w:t>
      </w:r>
      <w:r w:rsidR="00C9298A">
        <w:rPr>
          <w:b/>
          <w:sz w:val="28"/>
          <w:lang w:eastAsia="ru-RU"/>
        </w:rPr>
        <w:t xml:space="preserve">                           № 47</w:t>
      </w:r>
      <w:r>
        <w:rPr>
          <w:b/>
          <w:sz w:val="28"/>
          <w:lang w:eastAsia="ru-RU"/>
        </w:rPr>
        <w:t xml:space="preserve">                                     п. Персиановский</w:t>
      </w:r>
    </w:p>
    <w:p w:rsidR="0051737E" w:rsidRDefault="0051737E" w:rsidP="0051737E"/>
    <w:p w:rsidR="0051737E" w:rsidRDefault="0051737E" w:rsidP="0051737E"/>
    <w:p w:rsidR="000223CA" w:rsidRDefault="000223CA" w:rsidP="000223CA">
      <w:pPr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Об  утверждении</w:t>
      </w:r>
      <w:proofErr w:type="gramEnd"/>
      <w:r>
        <w:rPr>
          <w:sz w:val="28"/>
          <w:szCs w:val="28"/>
        </w:rPr>
        <w:t xml:space="preserve"> перечня </w:t>
      </w:r>
    </w:p>
    <w:p w:rsidR="000223CA" w:rsidRDefault="000223CA" w:rsidP="000223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первичных  средств</w:t>
      </w:r>
      <w:proofErr w:type="gramEnd"/>
      <w:r>
        <w:rPr>
          <w:sz w:val="28"/>
          <w:szCs w:val="28"/>
        </w:rPr>
        <w:t xml:space="preserve"> пожаротушения </w:t>
      </w:r>
    </w:p>
    <w:p w:rsidR="000223CA" w:rsidRDefault="000223CA" w:rsidP="000223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местах общественного пользования </w:t>
      </w:r>
    </w:p>
    <w:p w:rsidR="000223CA" w:rsidRDefault="000223CA" w:rsidP="000223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населенных</w:t>
      </w:r>
      <w:proofErr w:type="gramEnd"/>
      <w:r>
        <w:rPr>
          <w:sz w:val="28"/>
          <w:szCs w:val="28"/>
        </w:rPr>
        <w:t xml:space="preserve"> пунктов</w:t>
      </w:r>
    </w:p>
    <w:p w:rsidR="000223CA" w:rsidRDefault="000223CA" w:rsidP="000223CA">
      <w:pPr>
        <w:jc w:val="center"/>
        <w:rPr>
          <w:b/>
          <w:sz w:val="28"/>
          <w:szCs w:val="28"/>
        </w:rPr>
      </w:pPr>
    </w:p>
    <w:p w:rsidR="000223CA" w:rsidRDefault="000223CA" w:rsidP="000223CA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пожарной безопасности на </w:t>
      </w:r>
      <w:proofErr w:type="gramStart"/>
      <w:r>
        <w:rPr>
          <w:sz w:val="28"/>
          <w:szCs w:val="28"/>
        </w:rPr>
        <w:t>территории  муниципального</w:t>
      </w:r>
      <w:proofErr w:type="gramEnd"/>
      <w:r>
        <w:rPr>
          <w:sz w:val="28"/>
          <w:szCs w:val="28"/>
        </w:rPr>
        <w:t xml:space="preserve">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поселение»,    в соответствии  с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Федерации, руководствуясь Уставом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поселение»:</w:t>
      </w:r>
    </w:p>
    <w:p w:rsidR="000223CA" w:rsidRDefault="000223CA" w:rsidP="000223CA">
      <w:pPr>
        <w:ind w:firstLine="539"/>
        <w:jc w:val="both"/>
        <w:rPr>
          <w:sz w:val="28"/>
          <w:szCs w:val="28"/>
        </w:rPr>
      </w:pPr>
    </w:p>
    <w:p w:rsidR="000223CA" w:rsidRDefault="000223CA" w:rsidP="000223C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223CA" w:rsidRDefault="000223CA" w:rsidP="000223CA">
      <w:pPr>
        <w:jc w:val="center"/>
        <w:rPr>
          <w:sz w:val="28"/>
          <w:szCs w:val="28"/>
        </w:rPr>
      </w:pPr>
    </w:p>
    <w:p w:rsidR="000223CA" w:rsidRDefault="000223CA" w:rsidP="000223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Утвердить:</w:t>
      </w:r>
    </w:p>
    <w:p w:rsidR="000223CA" w:rsidRDefault="000223CA" w:rsidP="000223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территории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 (</w:t>
      </w:r>
      <w:proofErr w:type="gramStart"/>
      <w:r>
        <w:rPr>
          <w:sz w:val="28"/>
          <w:szCs w:val="28"/>
        </w:rPr>
        <w:t>Приложение  №</w:t>
      </w:r>
      <w:proofErr w:type="gramEnd"/>
      <w:r>
        <w:rPr>
          <w:sz w:val="28"/>
          <w:szCs w:val="28"/>
        </w:rPr>
        <w:t>1).</w:t>
      </w:r>
    </w:p>
    <w:p w:rsidR="000223CA" w:rsidRDefault="000223CA" w:rsidP="000223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Перечень первичных средств тушения пожаров и противопожарного инвентаря, которыми должны быть оснащены территории общего пользования сельских населенных пунктов муниципального образования «</w:t>
      </w:r>
      <w:proofErr w:type="spellStart"/>
      <w:r>
        <w:rPr>
          <w:sz w:val="28"/>
          <w:szCs w:val="28"/>
        </w:rPr>
        <w:t>Периановское</w:t>
      </w:r>
      <w:proofErr w:type="spellEnd"/>
      <w:r>
        <w:rPr>
          <w:sz w:val="28"/>
          <w:szCs w:val="28"/>
        </w:rPr>
        <w:t xml:space="preserve"> сельское поселение» (Приложение № 2).</w:t>
      </w:r>
    </w:p>
    <w:p w:rsidR="00666EA3" w:rsidRDefault="000223CA" w:rsidP="00666EA3">
      <w:p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66EA3" w:rsidRDefault="00666EA3" w:rsidP="00666EA3">
      <w:pPr>
        <w:spacing w:before="100" w:beforeAutospacing="1" w:after="100" w:afterAutospacing="1"/>
        <w:contextualSpacing/>
        <w:rPr>
          <w:sz w:val="28"/>
          <w:szCs w:val="28"/>
        </w:rPr>
      </w:pPr>
    </w:p>
    <w:p w:rsidR="00666EA3" w:rsidRDefault="000223CA" w:rsidP="00666EA3">
      <w:pPr>
        <w:spacing w:before="100" w:beforeAutospacing="1" w:after="100" w:afterAutospacing="1"/>
        <w:contextualSpacing/>
        <w:rPr>
          <w:rStyle w:val="FontStyle11"/>
          <w:sz w:val="28"/>
          <w:szCs w:val="28"/>
        </w:rPr>
      </w:pPr>
      <w:r>
        <w:rPr>
          <w:sz w:val="28"/>
          <w:szCs w:val="28"/>
        </w:rPr>
        <w:t xml:space="preserve"> 2. </w:t>
      </w:r>
      <w:r w:rsidR="00666EA3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0223CA" w:rsidRDefault="000223CA" w:rsidP="000223CA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  </w:t>
      </w:r>
    </w:p>
    <w:p w:rsidR="000223CA" w:rsidRDefault="000223CA" w:rsidP="000223CA">
      <w:pPr>
        <w:jc w:val="both"/>
        <w:rPr>
          <w:sz w:val="28"/>
          <w:szCs w:val="28"/>
        </w:rPr>
      </w:pPr>
    </w:p>
    <w:p w:rsidR="00634371" w:rsidRDefault="00634371" w:rsidP="000223CA">
      <w:pPr>
        <w:jc w:val="both"/>
        <w:rPr>
          <w:sz w:val="28"/>
          <w:szCs w:val="28"/>
        </w:rPr>
      </w:pPr>
    </w:p>
    <w:p w:rsidR="00634371" w:rsidRDefault="00634371" w:rsidP="000223CA">
      <w:pPr>
        <w:jc w:val="both"/>
        <w:rPr>
          <w:sz w:val="28"/>
          <w:szCs w:val="28"/>
        </w:rPr>
      </w:pPr>
    </w:p>
    <w:p w:rsidR="00634371" w:rsidRDefault="00634371" w:rsidP="000223CA">
      <w:pPr>
        <w:jc w:val="both"/>
        <w:rPr>
          <w:sz w:val="28"/>
          <w:szCs w:val="28"/>
        </w:rPr>
      </w:pPr>
    </w:p>
    <w:p w:rsidR="00634371" w:rsidRDefault="00634371" w:rsidP="00634371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Глава Администрации Персиановского</w:t>
      </w:r>
    </w:p>
    <w:p w:rsidR="00634371" w:rsidRDefault="00634371" w:rsidP="00634371">
      <w:pPr>
        <w:shd w:val="clear" w:color="auto" w:fill="FFFFFF"/>
        <w:tabs>
          <w:tab w:val="left" w:pos="1366"/>
        </w:tabs>
        <w:jc w:val="both"/>
        <w:rPr>
          <w:sz w:val="28"/>
        </w:rPr>
      </w:pP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А.В. Бутенко             </w:t>
      </w:r>
    </w:p>
    <w:p w:rsidR="000223CA" w:rsidRDefault="000223CA" w:rsidP="006343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634371" w:rsidRDefault="00634371" w:rsidP="00634371">
      <w:pPr>
        <w:jc w:val="both"/>
        <w:rPr>
          <w:sz w:val="28"/>
          <w:szCs w:val="28"/>
        </w:rPr>
      </w:pPr>
    </w:p>
    <w:p w:rsidR="000223CA" w:rsidRDefault="000223CA" w:rsidP="000223C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4"/>
          <w:szCs w:val="24"/>
        </w:rPr>
        <w:t xml:space="preserve">                </w:t>
      </w:r>
    </w:p>
    <w:p w:rsidR="000223CA" w:rsidRDefault="000223CA" w:rsidP="000223CA">
      <w:pPr>
        <w:ind w:left="4679"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0223CA" w:rsidRDefault="000223CA" w:rsidP="000223CA">
      <w:pPr>
        <w:ind w:left="4679" w:firstLine="708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постановлению Администрации </w:t>
      </w:r>
    </w:p>
    <w:p w:rsidR="000223CA" w:rsidRDefault="00634371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Персиановского</w:t>
      </w:r>
    </w:p>
    <w:p w:rsidR="000223CA" w:rsidRDefault="000223CA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сельского</w:t>
      </w:r>
      <w:proofErr w:type="gramEnd"/>
      <w:r>
        <w:rPr>
          <w:color w:val="000000"/>
          <w:sz w:val="24"/>
          <w:szCs w:val="24"/>
        </w:rPr>
        <w:t xml:space="preserve"> поселения </w:t>
      </w:r>
    </w:p>
    <w:p w:rsidR="000223CA" w:rsidRDefault="000223CA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от</w:t>
      </w:r>
      <w:proofErr w:type="gramEnd"/>
      <w:r>
        <w:rPr>
          <w:color w:val="000000"/>
          <w:sz w:val="24"/>
          <w:szCs w:val="24"/>
        </w:rPr>
        <w:t xml:space="preserve"> </w:t>
      </w:r>
      <w:r w:rsidR="00634371">
        <w:rPr>
          <w:color w:val="000000"/>
          <w:sz w:val="24"/>
          <w:szCs w:val="24"/>
        </w:rPr>
        <w:t xml:space="preserve">04.03.2021г </w:t>
      </w:r>
      <w:r>
        <w:rPr>
          <w:color w:val="000000"/>
          <w:sz w:val="24"/>
          <w:szCs w:val="24"/>
        </w:rPr>
        <w:t xml:space="preserve"> № </w:t>
      </w:r>
      <w:r w:rsidR="00634371">
        <w:rPr>
          <w:color w:val="000000"/>
          <w:sz w:val="24"/>
          <w:szCs w:val="24"/>
        </w:rPr>
        <w:t>47</w:t>
      </w:r>
    </w:p>
    <w:p w:rsidR="00634371" w:rsidRDefault="00634371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</w:p>
    <w:p w:rsidR="00634371" w:rsidRDefault="00634371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</w:p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23CA" w:rsidRDefault="000223CA" w:rsidP="000223CA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223CA" w:rsidRDefault="000223CA" w:rsidP="000223C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первичных</w:t>
      </w:r>
      <w:proofErr w:type="gramEnd"/>
      <w:r>
        <w:rPr>
          <w:sz w:val="28"/>
          <w:szCs w:val="28"/>
        </w:rPr>
        <w:t xml:space="preserve"> средств тушения пожаров и противопожарного инвентаря, которые гражданам рекомендовано иметь в помещениях  и строениях, находящихся в их собственности (пользовании) на территории муниципального образования « </w:t>
      </w:r>
      <w:r w:rsidR="00634371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сельское поселение»</w:t>
      </w:r>
    </w:p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</w:p>
    <w:tbl>
      <w:tblPr>
        <w:tblW w:w="922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3885"/>
        <w:gridCol w:w="1100"/>
        <w:gridCol w:w="1057"/>
        <w:gridCol w:w="868"/>
        <w:gridCol w:w="962"/>
        <w:gridCol w:w="838"/>
      </w:tblGrid>
      <w:tr w:rsidR="000223CA" w:rsidTr="000223CA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№ п/п</w:t>
            </w:r>
          </w:p>
        </w:tc>
        <w:tc>
          <w:tcPr>
            <w:tcW w:w="38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зданий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помещений</w:t>
            </w:r>
            <w:proofErr w:type="spellEnd"/>
          </w:p>
        </w:tc>
        <w:tc>
          <w:tcPr>
            <w:tcW w:w="11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Защища-емая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площадь</w:t>
            </w:r>
            <w:proofErr w:type="spellEnd"/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Средства пожаротушения         </w:t>
            </w: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br/>
              <w:t>и противопожарного инвентаря (штук)</w:t>
            </w:r>
          </w:p>
        </w:tc>
      </w:tr>
      <w:tr w:rsidR="000223CA" w:rsidTr="000223CA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23CA" w:rsidRPr="000223CA" w:rsidRDefault="000223CA">
            <w:pPr>
              <w:rPr>
                <w:sz w:val="24"/>
                <w:szCs w:val="24"/>
                <w:lang w:eastAsia="en-US" w:bidi="en-US"/>
              </w:rPr>
            </w:pPr>
          </w:p>
        </w:tc>
        <w:tc>
          <w:tcPr>
            <w:tcW w:w="38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23CA" w:rsidRPr="000223CA" w:rsidRDefault="000223CA">
            <w:pPr>
              <w:rPr>
                <w:sz w:val="24"/>
                <w:szCs w:val="24"/>
                <w:lang w:eastAsia="en-US" w:bidi="en-US"/>
              </w:rPr>
            </w:pPr>
          </w:p>
        </w:tc>
        <w:tc>
          <w:tcPr>
            <w:tcW w:w="1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23CA" w:rsidRPr="000223CA" w:rsidRDefault="000223CA">
            <w:pPr>
              <w:rPr>
                <w:sz w:val="24"/>
                <w:szCs w:val="24"/>
                <w:lang w:eastAsia="en-US" w:bidi="en-US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proofErr w:type="gramStart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Порош-</w:t>
            </w:r>
            <w:proofErr w:type="spellStart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ковый</w:t>
            </w:r>
            <w:proofErr w:type="spellEnd"/>
            <w:proofErr w:type="gramEnd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br/>
            </w:r>
            <w:proofErr w:type="spellStart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огнету-шитель</w:t>
            </w:r>
            <w:proofErr w:type="spellEnd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br/>
              <w:t>ОП-4</w:t>
            </w: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анало-гичный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left="-3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gramStart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ящик</w:t>
            </w:r>
            <w:proofErr w:type="gramEnd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с песком </w:t>
            </w: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br/>
            </w:r>
            <w:proofErr w:type="spellStart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емкос-тью</w:t>
            </w:r>
            <w:proofErr w:type="spellEnd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куб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. 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proofErr w:type="gramStart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бочка</w:t>
            </w:r>
            <w:proofErr w:type="gramEnd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с водой</w:t>
            </w: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br/>
              <w:t>и ведро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багор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топор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лопата</w:t>
            </w:r>
            <w:proofErr w:type="spellEnd"/>
          </w:p>
        </w:tc>
      </w:tr>
      <w:tr w:rsidR="000223CA" w:rsidTr="000223CA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Жилые дома коттеджного типа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Здание</w:t>
            </w:r>
            <w:proofErr w:type="spellEnd"/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</w:tr>
      <w:tr w:rsidR="000223CA" w:rsidTr="000223CA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Дачи и иные жилые здания для сезонного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Здание</w:t>
            </w:r>
            <w:proofErr w:type="spellEnd"/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 (*)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1, 1, 1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br/>
              <w:t>(*)</w:t>
            </w:r>
          </w:p>
        </w:tc>
      </w:tr>
      <w:tr w:rsidR="000223CA" w:rsidTr="000223CA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Частные жилые дома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Здание</w:t>
            </w:r>
            <w:proofErr w:type="spellEnd"/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1, 1, 1</w:t>
            </w:r>
          </w:p>
        </w:tc>
      </w:tr>
      <w:tr w:rsidR="000223CA" w:rsidTr="000223CA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Индивидуальные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гаражи</w:t>
            </w:r>
            <w:proofErr w:type="spellEnd"/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Гараж</w:t>
            </w:r>
            <w:proofErr w:type="spellEnd"/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</w:tr>
      <w:tr w:rsidR="000223CA" w:rsidTr="000223CA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Многоквартирные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жилые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дома</w:t>
            </w:r>
            <w:proofErr w:type="spellEnd"/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Квартира</w:t>
            </w:r>
            <w:proofErr w:type="spellEnd"/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-</w:t>
            </w:r>
          </w:p>
        </w:tc>
      </w:tr>
    </w:tbl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0223CA" w:rsidRDefault="000223CA" w:rsidP="000223CA">
      <w:pPr>
        <w:jc w:val="both"/>
        <w:rPr>
          <w:rFonts w:asciiTheme="minorHAnsi" w:hAnsiTheme="minorHAnsi" w:cstheme="minorBidi"/>
        </w:rPr>
      </w:pPr>
      <w:r>
        <w:t>Примечание:</w:t>
      </w:r>
    </w:p>
    <w:p w:rsidR="000223CA" w:rsidRDefault="000223CA" w:rsidP="000223CA">
      <w:pPr>
        <w:jc w:val="both"/>
      </w:pPr>
      <w:r>
        <w:t>1. (*) - устанавливается в период проживания (летнее время).</w:t>
      </w:r>
    </w:p>
    <w:p w:rsidR="000223CA" w:rsidRDefault="000223CA" w:rsidP="000223CA">
      <w:pPr>
        <w:jc w:val="both"/>
      </w:pPr>
      <w:r>
        <w:t>2. В жилых домах коридорного типа устанавливается не менее двух огнетушителей на этаж.</w:t>
      </w:r>
    </w:p>
    <w:p w:rsidR="000223CA" w:rsidRDefault="000223CA" w:rsidP="000223CA">
      <w:pPr>
        <w:jc w:val="both"/>
      </w:pPr>
      <w:r>
        <w:t xml:space="preserve"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>
          <w:t>1,5 м</w:t>
        </w:r>
      </w:smartTag>
      <w:r>
        <w:t>.</w:t>
      </w:r>
    </w:p>
    <w:p w:rsidR="000223CA" w:rsidRDefault="000223CA" w:rsidP="000223CA">
      <w:pPr>
        <w:jc w:val="both"/>
      </w:pPr>
      <w: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0223CA" w:rsidRDefault="000223CA" w:rsidP="000223CA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:rsidR="000223CA" w:rsidRDefault="000223CA" w:rsidP="000223CA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0223CA" w:rsidRDefault="000223CA" w:rsidP="000223CA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0223CA" w:rsidRDefault="000223CA" w:rsidP="000223CA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0223CA" w:rsidRDefault="000223CA" w:rsidP="000223CA">
      <w:pPr>
        <w:jc w:val="right"/>
        <w:rPr>
          <w:sz w:val="24"/>
          <w:szCs w:val="24"/>
        </w:rPr>
      </w:pPr>
    </w:p>
    <w:p w:rsidR="00634371" w:rsidRDefault="00634371" w:rsidP="000223CA">
      <w:pPr>
        <w:jc w:val="right"/>
        <w:rPr>
          <w:sz w:val="24"/>
          <w:szCs w:val="24"/>
        </w:rPr>
      </w:pPr>
    </w:p>
    <w:p w:rsidR="000223CA" w:rsidRDefault="000223CA" w:rsidP="000223CA">
      <w:pPr>
        <w:ind w:left="4679"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:rsidR="000223CA" w:rsidRDefault="000223CA" w:rsidP="000223CA">
      <w:pPr>
        <w:ind w:left="4679" w:firstLine="708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постановлению Администрации </w:t>
      </w:r>
    </w:p>
    <w:p w:rsidR="000223CA" w:rsidRDefault="00BA3DA1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Персиановского</w:t>
      </w:r>
    </w:p>
    <w:p w:rsidR="000223CA" w:rsidRDefault="000223CA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сельского</w:t>
      </w:r>
      <w:proofErr w:type="gramEnd"/>
      <w:r>
        <w:rPr>
          <w:color w:val="000000"/>
          <w:sz w:val="24"/>
          <w:szCs w:val="24"/>
        </w:rPr>
        <w:t xml:space="preserve"> поселения </w:t>
      </w:r>
    </w:p>
    <w:p w:rsidR="000223CA" w:rsidRDefault="000223CA" w:rsidP="000223CA">
      <w:pPr>
        <w:ind w:firstLine="5387"/>
        <w:contextualSpacing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от</w:t>
      </w:r>
      <w:proofErr w:type="gramEnd"/>
      <w:r>
        <w:rPr>
          <w:color w:val="000000"/>
          <w:sz w:val="24"/>
          <w:szCs w:val="24"/>
        </w:rPr>
        <w:t xml:space="preserve"> </w:t>
      </w:r>
      <w:r w:rsidR="00BA3DA1">
        <w:rPr>
          <w:color w:val="000000"/>
          <w:sz w:val="24"/>
          <w:szCs w:val="24"/>
        </w:rPr>
        <w:t>04.03.2021г  № 47</w:t>
      </w:r>
    </w:p>
    <w:p w:rsidR="000223CA" w:rsidRDefault="000223CA" w:rsidP="000223CA">
      <w:pPr>
        <w:ind w:firstLine="5387"/>
        <w:contextualSpacing/>
        <w:jc w:val="right"/>
        <w:rPr>
          <w:color w:val="000000"/>
          <w:sz w:val="24"/>
          <w:szCs w:val="24"/>
        </w:rPr>
      </w:pPr>
    </w:p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23CA" w:rsidRDefault="000223CA" w:rsidP="000223CA">
      <w:pPr>
        <w:pStyle w:val="ConsPlusNormal"/>
        <w:widowControl/>
        <w:ind w:firstLine="540"/>
        <w:jc w:val="right"/>
        <w:rPr>
          <w:rFonts w:ascii="Times New Roman" w:hAnsi="Times New Roman" w:cs="Times New Roman"/>
        </w:rPr>
      </w:pPr>
    </w:p>
    <w:p w:rsidR="000223CA" w:rsidRDefault="000223CA" w:rsidP="000223CA">
      <w:pPr>
        <w:jc w:val="center"/>
        <w:rPr>
          <w:rFonts w:asciiTheme="minorHAnsi" w:hAnsiTheme="minorHAnsi" w:cstheme="minorBidi"/>
          <w:b/>
        </w:rPr>
      </w:pPr>
    </w:p>
    <w:p w:rsidR="000223CA" w:rsidRDefault="000223CA" w:rsidP="000223CA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223CA" w:rsidRDefault="000223CA" w:rsidP="000223C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первичных</w:t>
      </w:r>
      <w:proofErr w:type="gramEnd"/>
      <w:r>
        <w:rPr>
          <w:sz w:val="28"/>
          <w:szCs w:val="28"/>
        </w:rPr>
        <w:t xml:space="preserve"> средств тушения пожаров и противопожарного инвентаря, которыми рекомендовано оснастить территории общего пользования сельских населенных пунктов муниципального образования «</w:t>
      </w:r>
      <w:proofErr w:type="spellStart"/>
      <w:r w:rsidR="00BA3DA1">
        <w:rPr>
          <w:sz w:val="28"/>
          <w:szCs w:val="28"/>
        </w:rPr>
        <w:t>Персиановское</w:t>
      </w:r>
      <w:proofErr w:type="spellEnd"/>
      <w:r w:rsidR="00BA3DA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сельское поселение</w:t>
      </w:r>
      <w:r w:rsidR="00BA3DA1">
        <w:rPr>
          <w:sz w:val="28"/>
          <w:szCs w:val="28"/>
        </w:rPr>
        <w:t>»</w:t>
      </w:r>
    </w:p>
    <w:p w:rsidR="000223CA" w:rsidRDefault="000223CA" w:rsidP="000223CA">
      <w:pPr>
        <w:jc w:val="center"/>
        <w:rPr>
          <w:rFonts w:asciiTheme="minorHAnsi" w:hAnsiTheme="minorHAnsi" w:cstheme="minorBidi"/>
        </w:rPr>
      </w:pPr>
    </w:p>
    <w:tbl>
      <w:tblPr>
        <w:tblW w:w="910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4281"/>
        <w:gridCol w:w="4308"/>
      </w:tblGrid>
      <w:tr w:rsidR="000223CA" w:rsidTr="000223CA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br/>
              <w:t>п/п</w:t>
            </w:r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Нормы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комплектации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пожарного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щита</w:t>
            </w:r>
            <w:proofErr w:type="spellEnd"/>
          </w:p>
        </w:tc>
      </w:tr>
      <w:tr w:rsidR="000223CA" w:rsidTr="000223CA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23CA" w:rsidRDefault="000223CA">
            <w:pPr>
              <w:rPr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42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23CA" w:rsidRDefault="000223CA">
            <w:pPr>
              <w:rPr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43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23CA" w:rsidRDefault="000223CA">
            <w:pPr>
              <w:rPr>
                <w:sz w:val="24"/>
                <w:szCs w:val="24"/>
                <w:lang w:val="en-US" w:eastAsia="en-US" w:bidi="en-US"/>
              </w:rPr>
            </w:pPr>
          </w:p>
        </w:tc>
      </w:tr>
      <w:tr w:rsidR="000223CA" w:rsidTr="000223CA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Огнетушители (рекомендуемые):</w:t>
            </w:r>
          </w:p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- воздушно-пенные (ОВП) вместимостью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0223CA">
                <w:rPr>
                  <w:rFonts w:ascii="Times New Roman" w:hAnsi="Times New Roman" w:cs="Times New Roman"/>
                  <w:sz w:val="24"/>
                  <w:szCs w:val="24"/>
                  <w:lang w:eastAsia="en-US" w:bidi="en-US"/>
                </w:rPr>
                <w:t>10 л</w:t>
              </w:r>
            </w:smartTag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;</w:t>
            </w:r>
          </w:p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- порошковые (ОП)</w:t>
            </w:r>
          </w:p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proofErr w:type="gramStart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вместимостью</w:t>
            </w:r>
            <w:proofErr w:type="gramEnd"/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, л / массой огнетушащего состава, кг</w:t>
            </w: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ОП-10/9</w:t>
            </w: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ОП-5/4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</w:t>
            </w: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</w:t>
            </w:r>
          </w:p>
        </w:tc>
      </w:tr>
      <w:tr w:rsidR="000223CA" w:rsidTr="000223CA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Лом</w:t>
            </w:r>
            <w:proofErr w:type="spellEnd"/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</w:tr>
      <w:tr w:rsidR="000223CA" w:rsidTr="000223CA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3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Ведро</w:t>
            </w:r>
            <w:proofErr w:type="spellEnd"/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</w:tr>
      <w:tr w:rsidR="000223CA" w:rsidTr="000223CA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Багор</w:t>
            </w:r>
            <w:proofErr w:type="spellEnd"/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</w:tr>
      <w:tr w:rsidR="000223CA" w:rsidTr="000223CA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P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223C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Асбестовое полотно, грубошерстная ткань или войлок (кошма, покрывало из негорючего материала) размером не менее 1 х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223CA">
                <w:rPr>
                  <w:rFonts w:ascii="Times New Roman" w:hAnsi="Times New Roman" w:cs="Times New Roman"/>
                  <w:sz w:val="24"/>
                  <w:szCs w:val="24"/>
                  <w:lang w:eastAsia="en-US" w:bidi="en-US"/>
                </w:rPr>
                <w:t>1 м</w:t>
              </w:r>
            </w:smartTag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</w:tr>
      <w:tr w:rsidR="000223CA" w:rsidTr="000223CA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Лопата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штыковая</w:t>
            </w:r>
            <w:proofErr w:type="spellEnd"/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23CA" w:rsidRDefault="000223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</w:tr>
    </w:tbl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0223CA" w:rsidRDefault="000223CA" w:rsidP="000223C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0223CA" w:rsidRDefault="000223CA" w:rsidP="000223CA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223CA" w:rsidRDefault="000223CA" w:rsidP="000223CA">
      <w:pPr>
        <w:ind w:firstLine="540"/>
        <w:jc w:val="center"/>
        <w:rPr>
          <w:rFonts w:asciiTheme="minorHAnsi" w:hAnsiTheme="minorHAnsi" w:cstheme="minorBidi"/>
          <w:sz w:val="24"/>
        </w:rPr>
      </w:pPr>
    </w:p>
    <w:p w:rsidR="00097D04" w:rsidRDefault="00097D04" w:rsidP="00097D0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Главный специалист по делопроизводству</w:t>
      </w:r>
    </w:p>
    <w:p w:rsidR="00097D04" w:rsidRDefault="00097D04" w:rsidP="00097D0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 работе                                                                     Т.Н. Грачёва</w:t>
      </w:r>
    </w:p>
    <w:p w:rsidR="00097D04" w:rsidRDefault="00097D04" w:rsidP="00097D04">
      <w:pPr>
        <w:tabs>
          <w:tab w:val="left" w:pos="7371"/>
        </w:tabs>
        <w:jc w:val="both"/>
        <w:rPr>
          <w:sz w:val="28"/>
          <w:szCs w:val="28"/>
        </w:rPr>
      </w:pPr>
    </w:p>
    <w:p w:rsidR="00097D04" w:rsidRDefault="00097D04" w:rsidP="00097D04">
      <w:pPr>
        <w:ind w:left="5387"/>
        <w:jc w:val="center"/>
        <w:rPr>
          <w:sz w:val="28"/>
          <w:szCs w:val="28"/>
        </w:rPr>
      </w:pPr>
    </w:p>
    <w:p w:rsidR="00E75B2C" w:rsidRDefault="00E75B2C"/>
    <w:sectPr w:rsidR="00E7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7E"/>
    <w:rsid w:val="000223CA"/>
    <w:rsid w:val="00097D04"/>
    <w:rsid w:val="0051737E"/>
    <w:rsid w:val="00634371"/>
    <w:rsid w:val="00666EA3"/>
    <w:rsid w:val="00AF064B"/>
    <w:rsid w:val="00BA3DA1"/>
    <w:rsid w:val="00C9298A"/>
    <w:rsid w:val="00E7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5AEDC-EB13-4674-8522-83291A56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37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23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666EA3"/>
    <w:rPr>
      <w:rFonts w:ascii="Times New Roman" w:hAnsi="Times New Roman" w:cs="Times New Roman" w:hint="default"/>
      <w:spacing w:val="1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F0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064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16</cp:revision>
  <cp:lastPrinted>2021-03-24T04:58:00Z</cp:lastPrinted>
  <dcterms:created xsi:type="dcterms:W3CDTF">2021-03-23T06:06:00Z</dcterms:created>
  <dcterms:modified xsi:type="dcterms:W3CDTF">2021-03-24T04:58:00Z</dcterms:modified>
</cp:coreProperties>
</file>