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93C" w:rsidRDefault="00BF793C" w:rsidP="00BF793C">
      <w:pPr>
        <w:suppressAutoHyphens w:val="0"/>
        <w:jc w:val="center"/>
        <w:rPr>
          <w:sz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93C" w:rsidRDefault="00BF793C" w:rsidP="00BF793C">
      <w:pPr>
        <w:suppressAutoHyphens w:val="0"/>
        <w:jc w:val="both"/>
        <w:rPr>
          <w:sz w:val="28"/>
          <w:lang w:eastAsia="ru-RU"/>
        </w:rPr>
      </w:pPr>
    </w:p>
    <w:p w:rsidR="00BF793C" w:rsidRDefault="00BF793C" w:rsidP="00BF793C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</w:p>
    <w:p w:rsidR="00BF793C" w:rsidRDefault="00BF793C" w:rsidP="00BF793C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BF793C" w:rsidRDefault="00BF793C" w:rsidP="00BF793C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Ростовская область</w:t>
      </w:r>
    </w:p>
    <w:p w:rsidR="00BF793C" w:rsidRDefault="00BF793C" w:rsidP="00BF793C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b/>
          <w:sz w:val="28"/>
          <w:szCs w:val="28"/>
          <w:lang w:eastAsia="ru-RU"/>
        </w:rPr>
        <w:t>Персиановское</w:t>
      </w:r>
      <w:proofErr w:type="spellEnd"/>
      <w:r>
        <w:rPr>
          <w:b/>
          <w:sz w:val="28"/>
          <w:szCs w:val="28"/>
          <w:lang w:eastAsia="ru-RU"/>
        </w:rPr>
        <w:t xml:space="preserve"> сельское поселение»</w:t>
      </w:r>
    </w:p>
    <w:p w:rsidR="00BF793C" w:rsidRDefault="00BF793C" w:rsidP="00BF793C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Администрация Персиановского сельского поселения</w:t>
      </w:r>
      <w:r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BF793C" w:rsidRDefault="00BF793C" w:rsidP="00BF793C">
      <w:pPr>
        <w:suppressAutoHyphens w:val="0"/>
        <w:jc w:val="center"/>
        <w:rPr>
          <w:sz w:val="28"/>
          <w:szCs w:val="28"/>
          <w:lang w:eastAsia="ru-RU"/>
        </w:rPr>
      </w:pPr>
    </w:p>
    <w:p w:rsidR="00BF793C" w:rsidRDefault="00BF793C" w:rsidP="00BF793C">
      <w:pPr>
        <w:suppressAutoHyphens w:val="0"/>
        <w:jc w:val="center"/>
        <w:rPr>
          <w:b/>
          <w:caps/>
          <w:sz w:val="36"/>
          <w:szCs w:val="36"/>
          <w:lang w:eastAsia="ru-RU"/>
        </w:rPr>
      </w:pPr>
      <w:r>
        <w:rPr>
          <w:b/>
          <w:caps/>
          <w:sz w:val="36"/>
          <w:szCs w:val="36"/>
          <w:lang w:eastAsia="ru-RU"/>
        </w:rPr>
        <w:t>ПОСТАНОВЛЕНИЕ</w:t>
      </w:r>
    </w:p>
    <w:p w:rsidR="00BF793C" w:rsidRDefault="00BF793C" w:rsidP="00BF793C">
      <w:pPr>
        <w:suppressAutoHyphens w:val="0"/>
        <w:jc w:val="both"/>
        <w:rPr>
          <w:sz w:val="28"/>
          <w:szCs w:val="28"/>
          <w:lang w:eastAsia="ru-RU"/>
        </w:rPr>
      </w:pPr>
    </w:p>
    <w:p w:rsidR="00BF793C" w:rsidRDefault="00A65AC5" w:rsidP="00BF793C">
      <w:pPr>
        <w:suppressAutoHyphens w:val="0"/>
        <w:jc w:val="both"/>
        <w:rPr>
          <w:b/>
          <w:sz w:val="28"/>
          <w:lang w:eastAsia="ru-RU"/>
        </w:rPr>
      </w:pPr>
      <w:r>
        <w:rPr>
          <w:b/>
          <w:sz w:val="28"/>
          <w:lang w:eastAsia="ru-RU"/>
        </w:rPr>
        <w:t xml:space="preserve">   </w:t>
      </w:r>
      <w:r w:rsidR="000A201F">
        <w:rPr>
          <w:b/>
          <w:sz w:val="28"/>
          <w:lang w:eastAsia="ru-RU"/>
        </w:rPr>
        <w:t>09</w:t>
      </w:r>
      <w:r w:rsidR="00BF793C">
        <w:rPr>
          <w:b/>
          <w:sz w:val="28"/>
          <w:lang w:eastAsia="ru-RU"/>
        </w:rPr>
        <w:t xml:space="preserve">.12.2021       </w:t>
      </w:r>
      <w:r w:rsidR="00E00C82">
        <w:rPr>
          <w:b/>
          <w:sz w:val="28"/>
          <w:lang w:eastAsia="ru-RU"/>
        </w:rPr>
        <w:t xml:space="preserve">                            № 3</w:t>
      </w:r>
      <w:r w:rsidR="000A201F">
        <w:rPr>
          <w:b/>
          <w:sz w:val="28"/>
          <w:lang w:eastAsia="ru-RU"/>
        </w:rPr>
        <w:t>5</w:t>
      </w:r>
      <w:r w:rsidR="00BF793C">
        <w:rPr>
          <w:b/>
          <w:sz w:val="28"/>
          <w:lang w:eastAsia="ru-RU"/>
        </w:rPr>
        <w:t xml:space="preserve">                                п. </w:t>
      </w:r>
      <w:proofErr w:type="spellStart"/>
      <w:r w:rsidR="00BF793C">
        <w:rPr>
          <w:b/>
          <w:sz w:val="28"/>
          <w:lang w:eastAsia="ru-RU"/>
        </w:rPr>
        <w:t>Персиановский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BF793C" w:rsidTr="00BF793C">
        <w:tc>
          <w:tcPr>
            <w:tcW w:w="4361" w:type="dxa"/>
          </w:tcPr>
          <w:p w:rsidR="00BF793C" w:rsidRDefault="00BF793C">
            <w:pPr>
              <w:suppressAutoHyphens w:val="0"/>
              <w:spacing w:line="254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186EE3" w:rsidRDefault="00E00C82" w:rsidP="00A6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86EE3">
        <w:rPr>
          <w:rFonts w:ascii="Times New Roman" w:hAnsi="Times New Roman" w:cs="Times New Roman"/>
          <w:sz w:val="28"/>
          <w:szCs w:val="28"/>
        </w:rPr>
        <w:t>Об утверждении Положения о подготовке</w:t>
      </w:r>
    </w:p>
    <w:p w:rsidR="00186EE3" w:rsidRDefault="00186EE3" w:rsidP="00A6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иностранных</w:t>
      </w:r>
    </w:p>
    <w:p w:rsidR="00186EE3" w:rsidRDefault="00186EE3" w:rsidP="00A6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лиц без гражданства в области </w:t>
      </w:r>
    </w:p>
    <w:p w:rsidR="00186EE3" w:rsidRDefault="00186EE3" w:rsidP="00A6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защиты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чрезвычайных ситуации </w:t>
      </w:r>
    </w:p>
    <w:p w:rsidR="00186EE3" w:rsidRDefault="00186EE3" w:rsidP="00A65A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приро</w:t>
      </w:r>
      <w:r w:rsidR="00E00C82">
        <w:rPr>
          <w:rFonts w:ascii="Times New Roman" w:hAnsi="Times New Roman" w:cs="Times New Roman"/>
          <w:sz w:val="28"/>
          <w:szCs w:val="28"/>
        </w:rPr>
        <w:t>дного</w:t>
      </w:r>
      <w:proofErr w:type="gramEnd"/>
      <w:r w:rsidR="00E00C82">
        <w:rPr>
          <w:rFonts w:ascii="Times New Roman" w:hAnsi="Times New Roman" w:cs="Times New Roman"/>
          <w:sz w:val="28"/>
          <w:szCs w:val="28"/>
        </w:rPr>
        <w:t xml:space="preserve"> и техногенного характера</w:t>
      </w:r>
    </w:p>
    <w:p w:rsidR="00186EE3" w:rsidRDefault="00186EE3" w:rsidP="00186EE3">
      <w:pPr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186EE3" w:rsidRDefault="00186EE3" w:rsidP="00186E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86EE3" w:rsidRDefault="00186EE3" w:rsidP="00186E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65AC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12.02.1998 № 28-ФЗ «О гражданской обороне», от 21.12.1994  № 68-ФЗ «О защите населения и территорий от чрезвычайных ситуаций природного и техногенного характера», от 21.12.1994 года № 69-ФЗ «О пожарной безопасности», постановлениями Правительства Российской Федерации от 02.11.2000 № 841 «Об утверждении Положения об организации обучения населения в области гражданской обороны» и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а также в целях совершенствования подготовки населения в области гражданской обороны и защиты от чрезвычайных ситуаций природного и техногенного характера, </w:t>
      </w:r>
    </w:p>
    <w:p w:rsidR="00D00CAE" w:rsidRDefault="00D00CAE" w:rsidP="00186E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AE" w:rsidRDefault="00D00CAE" w:rsidP="00D00CAE">
      <w:pPr>
        <w:shd w:val="clear" w:color="auto" w:fill="FFFFFF"/>
        <w:ind w:left="24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</w:rPr>
        <w:t>ПОСТАНОВЛЯЮ:</w:t>
      </w:r>
    </w:p>
    <w:p w:rsidR="00186EE3" w:rsidRDefault="00186EE3" w:rsidP="00186EE3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bookmarkStart w:id="0" w:name="sub_1"/>
    </w:p>
    <w:p w:rsidR="00186EE3" w:rsidRDefault="00186EE3" w:rsidP="00186EE3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Утвердить прилагаемое </w:t>
      </w:r>
      <w:hyperlink r:id="rId5" w:anchor="sub_1000" w:history="1">
        <w:r>
          <w:rPr>
            <w:rStyle w:val="a4"/>
            <w:color w:val="auto"/>
            <w:sz w:val="28"/>
            <w:szCs w:val="28"/>
            <w:u w:val="none"/>
          </w:rPr>
          <w:t>Положение</w:t>
        </w:r>
      </w:hyperlink>
      <w:r>
        <w:rPr>
          <w:sz w:val="28"/>
          <w:szCs w:val="28"/>
        </w:rPr>
        <w:t xml:space="preserve"> о подготовке граждан Российской Федерации, иностранных граждан и лиц без гражданства в области защиты от чрезвычайных ситуации природного и техногенного характера.</w:t>
      </w:r>
      <w:bookmarkStart w:id="1" w:name="sub_2"/>
      <w:bookmarkEnd w:id="0"/>
      <w:r>
        <w:rPr>
          <w:sz w:val="28"/>
          <w:szCs w:val="28"/>
        </w:rPr>
        <w:t xml:space="preserve"> </w:t>
      </w:r>
    </w:p>
    <w:p w:rsidR="00186EE3" w:rsidRDefault="00186EE3" w:rsidP="00186EE3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Рекомендовать, руководителям предприятий, организаций, учреждений организовать подготовку граждан Российской Федерации, иностранных </w:t>
      </w:r>
      <w:r>
        <w:rPr>
          <w:sz w:val="28"/>
          <w:szCs w:val="28"/>
        </w:rPr>
        <w:lastRenderedPageBreak/>
        <w:t xml:space="preserve">граждан и лиц без гражданства, своих работников в соответствии с данным </w:t>
      </w:r>
      <w:hyperlink r:id="rId6" w:anchor="sub_1000" w:history="1">
        <w:r>
          <w:rPr>
            <w:rStyle w:val="a4"/>
            <w:color w:val="auto"/>
            <w:sz w:val="28"/>
            <w:szCs w:val="28"/>
            <w:u w:val="none"/>
          </w:rPr>
          <w:t>Положением</w:t>
        </w:r>
      </w:hyperlink>
      <w:r>
        <w:rPr>
          <w:sz w:val="28"/>
          <w:szCs w:val="28"/>
        </w:rPr>
        <w:t>.</w:t>
      </w:r>
    </w:p>
    <w:p w:rsidR="00186EE3" w:rsidRDefault="00A65AC5" w:rsidP="00186EE3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bookmarkStart w:id="2" w:name="sub_3"/>
      <w:bookmarkEnd w:id="1"/>
      <w:r>
        <w:rPr>
          <w:sz w:val="28"/>
          <w:szCs w:val="28"/>
        </w:rPr>
        <w:t xml:space="preserve">  3. </w:t>
      </w:r>
      <w:bookmarkStart w:id="3" w:name="_GoBack"/>
      <w:bookmarkEnd w:id="3"/>
      <w:r w:rsidR="00186EE3">
        <w:rPr>
          <w:sz w:val="28"/>
          <w:szCs w:val="28"/>
        </w:rPr>
        <w:t>Установить, что подготовка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 организуется в рамках единой системы подготовки населения в области гражданской обороны и защиты населения от чрезвычайных ситуаций и осуществляется по соответствующим группам в организациях (в том числе в образовательных учреждениях), а также по месту жительства.</w:t>
      </w:r>
      <w:bookmarkStart w:id="4" w:name="sub_5"/>
      <w:bookmarkEnd w:id="2"/>
    </w:p>
    <w:p w:rsidR="00186EE3" w:rsidRDefault="00186EE3" w:rsidP="00186EE3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 </w:t>
      </w:r>
      <w:bookmarkStart w:id="5" w:name="sub_6"/>
      <w:bookmarkEnd w:id="4"/>
      <w:r>
        <w:rPr>
          <w:sz w:val="28"/>
          <w:szCs w:val="28"/>
        </w:rPr>
        <w:t xml:space="preserve"> Контроль за исполнением настоящего постановления оставляю за   собой.</w:t>
      </w:r>
    </w:p>
    <w:p w:rsidR="00186EE3" w:rsidRDefault="00186EE3" w:rsidP="00186E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bookmarkEnd w:id="5"/>
    <w:p w:rsidR="00186EE3" w:rsidRDefault="00186EE3" w:rsidP="00186EE3">
      <w:pPr>
        <w:autoSpaceDE w:val="0"/>
        <w:autoSpaceDN w:val="0"/>
        <w:adjustRightInd w:val="0"/>
        <w:rPr>
          <w:sz w:val="28"/>
          <w:szCs w:val="28"/>
        </w:rPr>
      </w:pPr>
    </w:p>
    <w:p w:rsidR="00186EE3" w:rsidRDefault="00186EE3" w:rsidP="00186EE3">
      <w:pPr>
        <w:autoSpaceDE w:val="0"/>
        <w:autoSpaceDN w:val="0"/>
        <w:adjustRightInd w:val="0"/>
        <w:rPr>
          <w:sz w:val="28"/>
          <w:szCs w:val="28"/>
        </w:rPr>
      </w:pPr>
    </w:p>
    <w:p w:rsidR="00186EE3" w:rsidRDefault="00186EE3" w:rsidP="00186EE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186EE3" w:rsidRDefault="00191A82" w:rsidP="00186EE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186EE3">
        <w:rPr>
          <w:sz w:val="28"/>
          <w:szCs w:val="28"/>
        </w:rPr>
        <w:t xml:space="preserve"> сельского поселения      </w:t>
      </w:r>
      <w:r>
        <w:rPr>
          <w:sz w:val="28"/>
          <w:szCs w:val="28"/>
        </w:rPr>
        <w:t xml:space="preserve">                        Д.В. Степаненко</w:t>
      </w:r>
      <w:r w:rsidR="00186EE3">
        <w:rPr>
          <w:sz w:val="28"/>
          <w:szCs w:val="28"/>
        </w:rPr>
        <w:t xml:space="preserve">                                                         </w:t>
      </w: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91A82" w:rsidRDefault="00191A8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91A82" w:rsidRDefault="00191A8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91A82" w:rsidRDefault="00191A8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91A82" w:rsidRDefault="00191A8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91A82" w:rsidRDefault="00191A8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91A82" w:rsidRDefault="00191A8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91A82" w:rsidRDefault="00191A8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91A82" w:rsidRDefault="00191A8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91A82" w:rsidRDefault="00191A8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186EE3" w:rsidRDefault="000C4B9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186EE3">
        <w:rPr>
          <w:sz w:val="24"/>
          <w:szCs w:val="24"/>
        </w:rPr>
        <w:t xml:space="preserve">риложение №1 </w:t>
      </w:r>
    </w:p>
    <w:p w:rsidR="00186EE3" w:rsidRDefault="00186EE3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постановлению администрации</w:t>
      </w:r>
    </w:p>
    <w:p w:rsidR="00186EE3" w:rsidRDefault="00E00C8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Персиановского</w:t>
      </w:r>
      <w:r w:rsidR="00186EE3">
        <w:rPr>
          <w:sz w:val="24"/>
          <w:szCs w:val="24"/>
        </w:rPr>
        <w:t xml:space="preserve"> (с) поселения</w:t>
      </w:r>
    </w:p>
    <w:p w:rsidR="00186EE3" w:rsidRDefault="000C4B92" w:rsidP="00186EE3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09</w:t>
      </w:r>
      <w:r w:rsidR="00E00C82">
        <w:rPr>
          <w:sz w:val="24"/>
          <w:szCs w:val="24"/>
        </w:rPr>
        <w:t xml:space="preserve">.12.2021 </w:t>
      </w:r>
      <w:r w:rsidR="00E00C82" w:rsidRPr="000C4B92">
        <w:rPr>
          <w:color w:val="000000" w:themeColor="text1"/>
          <w:sz w:val="24"/>
          <w:szCs w:val="24"/>
        </w:rPr>
        <w:t>№</w:t>
      </w:r>
      <w:r w:rsidR="00186EE3" w:rsidRPr="000C4B92">
        <w:rPr>
          <w:color w:val="000000" w:themeColor="text1"/>
          <w:sz w:val="24"/>
          <w:szCs w:val="24"/>
        </w:rPr>
        <w:t xml:space="preserve"> </w:t>
      </w:r>
      <w:r w:rsidRPr="000C4B92">
        <w:rPr>
          <w:color w:val="000000" w:themeColor="text1"/>
          <w:sz w:val="24"/>
          <w:szCs w:val="24"/>
        </w:rPr>
        <w:t>35</w:t>
      </w:r>
      <w:r w:rsidR="00186EE3" w:rsidRPr="000C4B92">
        <w:rPr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637"/>
        <w:gridCol w:w="1870"/>
        <w:gridCol w:w="1870"/>
        <w:gridCol w:w="1870"/>
      </w:tblGrid>
      <w:tr w:rsidR="00E00C82" w:rsidTr="00E00C82">
        <w:tc>
          <w:tcPr>
            <w:tcW w:w="3637" w:type="dxa"/>
          </w:tcPr>
          <w:p w:rsidR="00E00C82" w:rsidRDefault="00E00C8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E00C82" w:rsidRDefault="00E00C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E00C82" w:rsidRDefault="00E00C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E00C82" w:rsidRDefault="00E00C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</w:tr>
    </w:tbl>
    <w:p w:rsidR="00186EE3" w:rsidRDefault="00186EE3" w:rsidP="00186EE3">
      <w:pPr>
        <w:autoSpaceDE w:val="0"/>
        <w:autoSpaceDN w:val="0"/>
        <w:adjustRightInd w:val="0"/>
        <w:spacing w:before="108" w:after="108"/>
        <w:jc w:val="center"/>
        <w:outlineLvl w:val="0"/>
        <w:rPr>
          <w:bCs/>
          <w:sz w:val="28"/>
          <w:szCs w:val="28"/>
          <w:lang w:eastAsia="en-US"/>
        </w:rPr>
      </w:pPr>
      <w:bookmarkStart w:id="6" w:name="sub_1000"/>
      <w:r>
        <w:rPr>
          <w:bCs/>
          <w:sz w:val="28"/>
          <w:szCs w:val="28"/>
        </w:rPr>
        <w:t>Положение</w:t>
      </w:r>
      <w:r>
        <w:rPr>
          <w:bCs/>
          <w:sz w:val="28"/>
          <w:szCs w:val="28"/>
        </w:rPr>
        <w:br/>
      </w:r>
      <w:r>
        <w:rPr>
          <w:bCs/>
          <w:color w:val="26282F"/>
          <w:sz w:val="28"/>
          <w:szCs w:val="28"/>
        </w:rPr>
        <w:t>о подготовке граждан Российской Федерации, иностранных граждан и лиц без гражданства в области защиты от чрезвычайных ситуации природного и техногенного характера</w:t>
      </w:r>
    </w:p>
    <w:bookmarkEnd w:id="6"/>
    <w:p w:rsidR="00186EE3" w:rsidRDefault="00186EE3" w:rsidP="00186EE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86EE3" w:rsidRDefault="00186EE3" w:rsidP="00186EE3">
      <w:pPr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bookmarkStart w:id="7" w:name="sub_1001"/>
      <w:r>
        <w:rPr>
          <w:sz w:val="28"/>
          <w:szCs w:val="28"/>
        </w:rPr>
        <w:t xml:space="preserve">     1. Настоящее Положение определяет порядок подготовки граждан Российской Федерации, иностранных граждан и лиц без гражданства (далее -население) в области защиты от чрезвычайных ситуаций природного и техногенного характера (далее –чрезвычайные ситуации).</w:t>
      </w:r>
    </w:p>
    <w:p w:rsidR="00186EE3" w:rsidRDefault="00186EE3" w:rsidP="00186EE3">
      <w:pPr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bookmarkStart w:id="8" w:name="sub_1002"/>
      <w:bookmarkEnd w:id="7"/>
      <w:r>
        <w:rPr>
          <w:sz w:val="28"/>
          <w:szCs w:val="28"/>
        </w:rPr>
        <w:t xml:space="preserve">     2. Подготовку в области защиты от чрезвычайных ситуаций проходят: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) физические лица, состоящие в трудовых отношениях с работодателем;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) физические лица, не состоящие в трудовых отношениях с работодателем;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) физические лица, осваивающие основные общеобразовательные программы;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) руководители органов государственной власти, органов местного самоуправления и организации;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) работники органов государственной власти, органов местного самоуправления и организации, в полномочия которых входит решение вопросов по защите населения и территории от чрезвычайных ситуации (далее – уполномоченные работники);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bookmarkStart w:id="9" w:name="sub_10046"/>
      <w:proofErr w:type="gramStart"/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) председатели комиссий по предупреждению и ликвидации чрезвычайных ситуаций и обеспечению пожарной безопасности органов местного самоуправления и организаций (далее - председатели комиссий по чрезвычайным ситуациям).</w:t>
      </w:r>
    </w:p>
    <w:p w:rsidR="00186EE3" w:rsidRDefault="00186EE3" w:rsidP="00186EE3">
      <w:pPr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 Основными задачами при подготовке населения в области защиты от чрезвычайных ситуаций являются: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bookmarkStart w:id="10" w:name="sub_10051"/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) обучение населения правилам поведения, основным способам защиты и действиям в чрезвычайных ситуациях, приемам оказания первой медицинской помощи пострадавшим, правилам пользования коллективными и индивидуальными средствами защиты;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) совершенствование знаний, умений и навыков населения в области защиты от чрезвычайных ситуации в ходе проведения учений и тренировок по защите от чрезвычайных ситуации (далее – учения и тренировки);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bookmarkStart w:id="11" w:name="sub_10052"/>
      <w:bookmarkEnd w:id="10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) выработка у руководителей органов местного самоуправления и организаций навыков управления силами и средствами, входящими в состав  муниципального звена АОТП единой государственной системы предупреждения и ликвидации чрезвычайных ситуаций;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bookmarkStart w:id="12" w:name="sub_10053"/>
      <w:bookmarkEnd w:id="11"/>
      <w:proofErr w:type="gramStart"/>
      <w:r>
        <w:rPr>
          <w:sz w:val="28"/>
          <w:szCs w:val="28"/>
        </w:rPr>
        <w:lastRenderedPageBreak/>
        <w:t>г</w:t>
      </w:r>
      <w:proofErr w:type="gramEnd"/>
      <w:r>
        <w:rPr>
          <w:sz w:val="28"/>
          <w:szCs w:val="28"/>
        </w:rPr>
        <w:t>) совершенствование практических навыков руководителей органов местного самоуправления и организаций, а также председателей комиссий по чрезвычайным ситуациям в организации и проведении мероприятий по предупреждению и ликвидации чрезвычайных ситуации;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bookmarkStart w:id="13" w:name="sub_10054"/>
      <w:bookmarkEnd w:id="12"/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) практическое усвоение уполномоченными работниками в ходе учений и тренировок порядка действий при различных режимах функционирования  муниципального звена АОТП единой государственной системы предупреждения и ликвидации чрезвычайных ситуаций, а также при проведении аварийно-спасательных и других неотложных работ.</w:t>
      </w:r>
    </w:p>
    <w:bookmarkEnd w:id="13"/>
    <w:p w:rsidR="00186EE3" w:rsidRDefault="00186EE3" w:rsidP="00186EE3">
      <w:pPr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Подготовка населения в области защиты от чрезвычайных ситуации предусматривает: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) для физических лиц, состоящих в трудовых отношениях с работодателем, - инструктаж по действиям в чрезвычайных ситуациях не реже одного раза в год и при приеме на работу в течении первого месяца работы, самостоятельное изучение порядка действий в чрезвычайных ситуациях, участие в учениях и тренировках;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bookmarkStart w:id="14" w:name="sub_10062"/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) для физических лиц, не состоящих в трудовых отношениях с работодателем - проведение бесед, лекций, просмотр учебных фильмов, привлечение на учения и тренировки по месту жительства, самостоятельное изучение пособий, памяток, листовок и буклетов, прослушивание радиопередач и просмотр телепрограмм по вопросам защиты от чрезвычайных ситуаций;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bookmarkStart w:id="15" w:name="sub_10063"/>
      <w:bookmarkEnd w:id="14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) для физических лиц, осваивающих основные общеобразовательные программы среднего общеобразовательного образования - проведение занятий в учебное время по соответствующим программам учебного предмета "Основы безопасности жизнедеятельности" и учебной дисциплины "Безопасность жизнедеятельности";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) для руководителей органов государственной власти – самостоятельное изучение нормативных документов по вопросам организации и осуществления мероприятий по защите от чрезвычайных ситуации, участие в ежегодных тематических сборах, учениях и тренировках;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bookmarkStart w:id="16" w:name="sub_10064"/>
      <w:bookmarkEnd w:id="15"/>
      <w:r>
        <w:rPr>
          <w:sz w:val="28"/>
          <w:szCs w:val="28"/>
        </w:rPr>
        <w:t>г) для руководителей органов местного самоуправления и организаций, в полномочия которых входит решение вопросов по защите населения и территории от чрезвычайных ситуации, уполномоченных работников и председателей комиссии - проведение занятий по соответствующим программам дополнительного профессионального образования в области защиты от чрезвычайных ситуации не реже одного раза в 5 лет, самостоятельное изучение нормативных документов по вопросам организации и осуществления мероприятий по защите от чрезвычайных ситуации, участие в ежегодных тематических сборах, учениях и тренировках.</w:t>
      </w:r>
    </w:p>
    <w:p w:rsidR="00186EE3" w:rsidRDefault="00186EE3" w:rsidP="00186EE3">
      <w:pPr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bookmarkStart w:id="17" w:name="sub_1007"/>
      <w:bookmarkEnd w:id="8"/>
      <w:bookmarkEnd w:id="9"/>
      <w:bookmarkEnd w:id="16"/>
      <w:r>
        <w:rPr>
          <w:sz w:val="28"/>
          <w:szCs w:val="28"/>
        </w:rPr>
        <w:t xml:space="preserve">Для лиц, впервые назначенных на должность, связанную с выполнением обязанностей в области защиты от чрезвычайных ситуаций, получение дополнительного профессионального образования в области </w:t>
      </w:r>
      <w:r>
        <w:rPr>
          <w:sz w:val="28"/>
          <w:szCs w:val="28"/>
        </w:rPr>
        <w:lastRenderedPageBreak/>
        <w:t>защиты от чрезвычайных ситуации в течение первого года работы является обязательным.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r>
        <w:rPr>
          <w:sz w:val="28"/>
          <w:szCs w:val="28"/>
        </w:rPr>
        <w:t>6. Дополнительное профессиональное образование по программам повышения квалификации в области защиты от чрезвычайных ситуации проходят:</w:t>
      </w:r>
    </w:p>
    <w:bookmarkEnd w:id="17"/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председатели</w:t>
      </w:r>
      <w:proofErr w:type="gramEnd"/>
      <w:r>
        <w:rPr>
          <w:sz w:val="28"/>
          <w:szCs w:val="28"/>
        </w:rPr>
        <w:t xml:space="preserve"> комиссий по предупреждению и ликвидации чрезвычайных ситуации и обеспечению пожарной безопасности федеральных органов исполнительной власти, государственных корпорации и субъектов Российской Федерации – в федеральном государственном бюджетном военном образовательном учреждении высшего образования «Академия гражданской защиты Министерства Российской Федерации по делам гражданской обороны, чрезвычайным ситуациям и ликвидации последствий стихийных бедствий»;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руководители</w:t>
      </w:r>
      <w:proofErr w:type="gramEnd"/>
      <w:r>
        <w:rPr>
          <w:sz w:val="28"/>
          <w:szCs w:val="28"/>
        </w:rPr>
        <w:t xml:space="preserve"> органов местного самоуправления и организации, в полномочия которых входит решение вопросов по защите населения и территории от чрезвычайных ситуации, председатели комиссии по предупреждению и ликвидации чрезвычайных ситуации и обеспечению пожарной безопасности муниципальных образований и указанных организации – в учебно-методических центрах по гражданской обороне и чрезвычайным ситуациям субъектов Российской Федерации;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уполномоченные работники -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учебно-методических центрах по гражданской обороне и чрезвычайным ситуациям субъектов Российской Федерации, а также на курсах гражданской обороны муниципальных образований.</w:t>
      </w:r>
    </w:p>
    <w:p w:rsidR="00186EE3" w:rsidRDefault="00186EE3" w:rsidP="00186EE3">
      <w:pPr>
        <w:autoSpaceDE w:val="0"/>
        <w:autoSpaceDN w:val="0"/>
        <w:adjustRightInd w:val="0"/>
        <w:ind w:left="284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Получение дополнительного профессионального образования по программам повышения квалификации педагогическими работниками – преподавателями учебного предмета "Основы безопасности жизнедеятельности" и учебной дисциплины «Безопасность жизнедеятельности» по вопросам защиты от чрезвычайных ситуации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Министерства просвещения Российской Федерации, других федеральных по гражданской обороне и чрезвычайным ситуациям субъектов Российской Федерации.</w:t>
      </w:r>
    </w:p>
    <w:p w:rsidR="000C4B92" w:rsidRDefault="000C4B92" w:rsidP="000C4B92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86EE3">
        <w:rPr>
          <w:sz w:val="28"/>
          <w:szCs w:val="28"/>
        </w:rPr>
        <w:t xml:space="preserve">7. Подготовка населения в области защиты от чрезвычайных ситуации </w:t>
      </w:r>
      <w:r>
        <w:rPr>
          <w:sz w:val="28"/>
          <w:szCs w:val="28"/>
        </w:rPr>
        <w:t xml:space="preserve">        </w:t>
      </w:r>
      <w:r w:rsidR="00186EE3">
        <w:rPr>
          <w:sz w:val="28"/>
          <w:szCs w:val="28"/>
        </w:rPr>
        <w:t xml:space="preserve">осуществляется в рамках единой системы подготовки населения в области </w:t>
      </w:r>
    </w:p>
    <w:p w:rsidR="00186EE3" w:rsidRDefault="000C4B92" w:rsidP="000C4B9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186EE3">
        <w:rPr>
          <w:sz w:val="28"/>
          <w:szCs w:val="28"/>
        </w:rPr>
        <w:t>гражданской</w:t>
      </w:r>
      <w:proofErr w:type="gramEnd"/>
      <w:r w:rsidR="00186EE3">
        <w:rPr>
          <w:sz w:val="28"/>
          <w:szCs w:val="28"/>
        </w:rPr>
        <w:t xml:space="preserve"> обороны и защиты от чрезвычайных ситуации.</w:t>
      </w:r>
      <w:bookmarkStart w:id="18" w:name="sub_1010"/>
    </w:p>
    <w:p w:rsidR="00186EE3" w:rsidRDefault="00B275DD" w:rsidP="000C4B9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0C4B92">
        <w:rPr>
          <w:sz w:val="28"/>
          <w:szCs w:val="28"/>
        </w:rPr>
        <w:t>8.</w:t>
      </w:r>
      <w:r w:rsidR="00186EE3">
        <w:rPr>
          <w:sz w:val="28"/>
          <w:szCs w:val="28"/>
        </w:rPr>
        <w:t>Финансирование подготовки председателей комиссий по чрезвычайным ситуациям органов местного самоуправления, уполномоченных работников муниципального звена АОТП единой государственной системы предупреждения и ликвидации чрезвычайных ситуаций, содержания курсов гражданской обороны муниципальных образований, подготовки неработающего населения, а также проведения органами местного самоуправления учений и тренировок осуществляется за счет средств местных бюджетов.</w:t>
      </w:r>
    </w:p>
    <w:bookmarkEnd w:id="18"/>
    <w:p w:rsidR="00186EE3" w:rsidRDefault="00186EE3" w:rsidP="00186EE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обучения работающего населения в области защиты от чрезвычайных ситуаций, подготовки и аттестации нештатных аварийно-спасательных формирований, а также проведения организациями учений и тренировок осуществляется за счет организаций.</w:t>
      </w:r>
    </w:p>
    <w:p w:rsidR="00E00C82" w:rsidRDefault="00E00C82" w:rsidP="00186EE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0C82" w:rsidRDefault="00E00C82" w:rsidP="00186EE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86EE3" w:rsidRDefault="00186EE3" w:rsidP="00186EE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6EE3" w:rsidRDefault="00E00C82" w:rsidP="00186EE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186EE3">
        <w:rPr>
          <w:rFonts w:ascii="Times New Roman" w:hAnsi="Times New Roman" w:cs="Times New Roman"/>
          <w:sz w:val="28"/>
          <w:szCs w:val="28"/>
        </w:rPr>
        <w:t xml:space="preserve"> специалист</w:t>
      </w:r>
      <w:proofErr w:type="gramEnd"/>
      <w:r w:rsidR="00186EE3">
        <w:rPr>
          <w:rFonts w:ascii="Times New Roman" w:hAnsi="Times New Roman" w:cs="Times New Roman"/>
          <w:sz w:val="28"/>
          <w:szCs w:val="28"/>
        </w:rPr>
        <w:t xml:space="preserve"> по делопроизводству</w:t>
      </w:r>
    </w:p>
    <w:p w:rsidR="000455B9" w:rsidRDefault="00186EE3" w:rsidP="00186EE3">
      <w:proofErr w:type="gramStart"/>
      <w:r>
        <w:rPr>
          <w:sz w:val="28"/>
          <w:szCs w:val="28"/>
        </w:rPr>
        <w:t>архивной</w:t>
      </w:r>
      <w:proofErr w:type="gramEnd"/>
      <w:r>
        <w:rPr>
          <w:sz w:val="28"/>
          <w:szCs w:val="28"/>
        </w:rPr>
        <w:t xml:space="preserve"> работе   </w:t>
      </w:r>
      <w:r w:rsidR="00E00C82">
        <w:rPr>
          <w:sz w:val="28"/>
          <w:szCs w:val="28"/>
        </w:rPr>
        <w:t xml:space="preserve">                                                             </w:t>
      </w:r>
      <w:r w:rsidR="00D178C9">
        <w:rPr>
          <w:sz w:val="28"/>
          <w:szCs w:val="28"/>
        </w:rPr>
        <w:t xml:space="preserve">      </w:t>
      </w:r>
      <w:r w:rsidR="00E00C82">
        <w:rPr>
          <w:sz w:val="28"/>
          <w:szCs w:val="28"/>
        </w:rPr>
        <w:t xml:space="preserve">   Т.Н. Грачёва</w:t>
      </w:r>
      <w:r>
        <w:rPr>
          <w:sz w:val="28"/>
          <w:szCs w:val="28"/>
        </w:rPr>
        <w:t xml:space="preserve">                                                                               </w:t>
      </w:r>
    </w:p>
    <w:sectPr w:rsidR="00045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93C"/>
    <w:rsid w:val="000455B9"/>
    <w:rsid w:val="000A201F"/>
    <w:rsid w:val="000C4B92"/>
    <w:rsid w:val="00186EE3"/>
    <w:rsid w:val="00191A82"/>
    <w:rsid w:val="00A65AC5"/>
    <w:rsid w:val="00B275DD"/>
    <w:rsid w:val="00BF793C"/>
    <w:rsid w:val="00D00CAE"/>
    <w:rsid w:val="00D178C9"/>
    <w:rsid w:val="00E0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38BF27-C226-4DD6-B397-A79216EF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93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6EE3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186EE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65AC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5AC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4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44;&#1077;&#1083;&#1086;&#1087;&#1088;&#1086;&#1080;&#1079;&#1074;&#1086;&#1076;&#1089;&#1090;&#1074;&#1086;\Desktop\&#1087;&#1086;&#1089;&#1090;&#1072;&#1085;.%20&#1087;&#1086;%20&#1086;&#1073;&#1091;&#1095;&#1077;&#1085;&#1080;&#1102;%20ot-20.01.2021-28.docx" TargetMode="External"/><Relationship Id="rId5" Type="http://schemas.openxmlformats.org/officeDocument/2006/relationships/hyperlink" Target="file:///C:\Users\&#1044;&#1077;&#1083;&#1086;&#1087;&#1088;&#1086;&#1080;&#1079;&#1074;&#1086;&#1076;&#1089;&#1090;&#1074;&#1086;\Desktop\&#1087;&#1086;&#1089;&#1090;&#1072;&#1085;.%20&#1087;&#1086;%20&#1086;&#1073;&#1091;&#1095;&#1077;&#1085;&#1080;&#1102;%20ot-20.01.2021-28.doc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14</cp:revision>
  <cp:lastPrinted>2021-12-10T07:16:00Z</cp:lastPrinted>
  <dcterms:created xsi:type="dcterms:W3CDTF">2021-12-09T12:45:00Z</dcterms:created>
  <dcterms:modified xsi:type="dcterms:W3CDTF">2021-12-10T07:19:00Z</dcterms:modified>
</cp:coreProperties>
</file>