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DE956" w14:textId="46076751" w:rsidR="000F3BA9" w:rsidRPr="000F3BA9" w:rsidRDefault="000F3BA9" w:rsidP="000F3BA9">
      <w:pPr>
        <w:jc w:val="center"/>
        <w:rPr>
          <w:sz w:val="28"/>
        </w:rPr>
      </w:pPr>
      <w:r w:rsidRPr="000F3BA9">
        <w:rPr>
          <w:noProof/>
        </w:rPr>
        <w:drawing>
          <wp:inline distT="0" distB="0" distL="0" distR="0" wp14:anchorId="0ED84C90" wp14:editId="5AECB5CD">
            <wp:extent cx="428625" cy="714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92463" w14:textId="77777777" w:rsidR="000F3BA9" w:rsidRPr="000F3BA9" w:rsidRDefault="000F3BA9" w:rsidP="000F3BA9">
      <w:pPr>
        <w:jc w:val="center"/>
        <w:rPr>
          <w:b/>
          <w:caps/>
          <w:sz w:val="28"/>
          <w:szCs w:val="28"/>
        </w:rPr>
      </w:pPr>
      <w:r w:rsidRPr="000F3BA9">
        <w:rPr>
          <w:b/>
          <w:caps/>
          <w:sz w:val="28"/>
          <w:szCs w:val="28"/>
        </w:rPr>
        <w:t xml:space="preserve">Российская Федерация </w:t>
      </w:r>
    </w:p>
    <w:p w14:paraId="62A5AD8C" w14:textId="77777777" w:rsidR="000F3BA9" w:rsidRPr="000F3BA9" w:rsidRDefault="000F3BA9" w:rsidP="000F3BA9">
      <w:pPr>
        <w:spacing w:line="276" w:lineRule="auto"/>
        <w:jc w:val="center"/>
        <w:rPr>
          <w:b/>
          <w:caps/>
          <w:sz w:val="28"/>
          <w:szCs w:val="28"/>
        </w:rPr>
      </w:pPr>
      <w:r w:rsidRPr="000F3BA9">
        <w:rPr>
          <w:b/>
          <w:caps/>
          <w:sz w:val="28"/>
          <w:szCs w:val="28"/>
        </w:rPr>
        <w:t>Ростовская область</w:t>
      </w:r>
    </w:p>
    <w:p w14:paraId="08FFCDEC" w14:textId="77777777" w:rsidR="000F3BA9" w:rsidRPr="000F3BA9" w:rsidRDefault="000F3BA9" w:rsidP="000F3BA9">
      <w:pPr>
        <w:spacing w:line="360" w:lineRule="auto"/>
        <w:jc w:val="center"/>
        <w:rPr>
          <w:b/>
          <w:caps/>
          <w:sz w:val="28"/>
          <w:szCs w:val="28"/>
        </w:rPr>
      </w:pPr>
      <w:r w:rsidRPr="000F3BA9">
        <w:rPr>
          <w:b/>
          <w:caps/>
          <w:sz w:val="28"/>
          <w:szCs w:val="28"/>
        </w:rPr>
        <w:t>октябрьский район</w:t>
      </w:r>
    </w:p>
    <w:p w14:paraId="588B8616" w14:textId="77777777" w:rsidR="000F3BA9" w:rsidRPr="000F3BA9" w:rsidRDefault="000F3BA9" w:rsidP="000F3BA9">
      <w:pPr>
        <w:jc w:val="center"/>
        <w:rPr>
          <w:b/>
          <w:sz w:val="28"/>
          <w:szCs w:val="28"/>
        </w:rPr>
      </w:pPr>
      <w:r w:rsidRPr="000F3BA9">
        <w:rPr>
          <w:b/>
          <w:sz w:val="28"/>
          <w:szCs w:val="28"/>
        </w:rPr>
        <w:t>Муниципальное образование «Персиановское сельское поселение»</w:t>
      </w:r>
    </w:p>
    <w:p w14:paraId="7BA3F266" w14:textId="77777777" w:rsidR="000F3BA9" w:rsidRPr="000F3BA9" w:rsidRDefault="000F3BA9" w:rsidP="000F3BA9">
      <w:pPr>
        <w:jc w:val="center"/>
        <w:rPr>
          <w:rFonts w:ascii="Georgia" w:hAnsi="Georgia"/>
          <w:b/>
          <w:sz w:val="28"/>
          <w:szCs w:val="28"/>
        </w:rPr>
      </w:pPr>
      <w:r w:rsidRPr="000F3BA9">
        <w:rPr>
          <w:b/>
          <w:sz w:val="28"/>
          <w:szCs w:val="28"/>
        </w:rPr>
        <w:t>Администрация Персиановского сельского поселения</w:t>
      </w:r>
      <w:r w:rsidRPr="000F3BA9">
        <w:rPr>
          <w:rFonts w:ascii="Georgia" w:hAnsi="Georgia"/>
          <w:b/>
          <w:sz w:val="28"/>
          <w:szCs w:val="28"/>
        </w:rPr>
        <w:t xml:space="preserve"> </w:t>
      </w:r>
    </w:p>
    <w:p w14:paraId="5B972F49" w14:textId="77777777" w:rsidR="000F3BA9" w:rsidRPr="000F3BA9" w:rsidRDefault="000F3BA9" w:rsidP="000F3BA9">
      <w:pPr>
        <w:jc w:val="center"/>
        <w:rPr>
          <w:sz w:val="28"/>
          <w:szCs w:val="28"/>
        </w:rPr>
      </w:pPr>
    </w:p>
    <w:p w14:paraId="51FDE3A7" w14:textId="77777777" w:rsidR="000F3BA9" w:rsidRPr="000F3BA9" w:rsidRDefault="000F3BA9" w:rsidP="000F3BA9">
      <w:pPr>
        <w:jc w:val="center"/>
        <w:rPr>
          <w:b/>
          <w:caps/>
          <w:sz w:val="32"/>
          <w:szCs w:val="32"/>
        </w:rPr>
      </w:pPr>
      <w:r w:rsidRPr="000F3BA9">
        <w:rPr>
          <w:b/>
          <w:caps/>
          <w:sz w:val="32"/>
          <w:szCs w:val="32"/>
        </w:rPr>
        <w:t>ПОСТАНОВЛЕНИЕ</w:t>
      </w:r>
    </w:p>
    <w:p w14:paraId="3D800689" w14:textId="77777777" w:rsidR="00554DCD" w:rsidRDefault="00554DCD" w:rsidP="00554DCD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78"/>
        <w:gridCol w:w="2058"/>
        <w:gridCol w:w="3595"/>
      </w:tblGrid>
      <w:tr w:rsidR="00554DCD" w14:paraId="33943204" w14:textId="77777777" w:rsidTr="00554DCD">
        <w:tc>
          <w:tcPr>
            <w:tcW w:w="3969" w:type="dxa"/>
            <w:hideMark/>
          </w:tcPr>
          <w:p w14:paraId="73878CD5" w14:textId="76428F62" w:rsidR="00554DCD" w:rsidRDefault="00E94A69">
            <w:pPr>
              <w:ind w:left="-108"/>
              <w:rPr>
                <w:b/>
                <w:sz w:val="28"/>
                <w:szCs w:val="28"/>
                <w:highlight w:val="yellow"/>
              </w:rPr>
            </w:pPr>
            <w:r w:rsidRPr="00E94A69">
              <w:rPr>
                <w:b/>
                <w:sz w:val="28"/>
                <w:szCs w:val="28"/>
              </w:rPr>
              <w:t>21.02.2024</w:t>
            </w:r>
          </w:p>
        </w:tc>
        <w:tc>
          <w:tcPr>
            <w:tcW w:w="2105" w:type="dxa"/>
            <w:hideMark/>
          </w:tcPr>
          <w:p w14:paraId="3232CA21" w14:textId="30CE0A39" w:rsidR="00554DCD" w:rsidRPr="00514777" w:rsidRDefault="00554DCD" w:rsidP="006113D0">
            <w:pPr>
              <w:rPr>
                <w:b/>
                <w:sz w:val="28"/>
                <w:szCs w:val="28"/>
              </w:rPr>
            </w:pPr>
            <w:r w:rsidRPr="00514777">
              <w:rPr>
                <w:b/>
                <w:sz w:val="28"/>
                <w:szCs w:val="28"/>
              </w:rPr>
              <w:t>№</w:t>
            </w:r>
            <w:r w:rsidR="006113D0">
              <w:rPr>
                <w:b/>
                <w:sz w:val="28"/>
                <w:szCs w:val="28"/>
                <w:lang w:val="en-US"/>
              </w:rPr>
              <w:t>31</w:t>
            </w:r>
            <w:r w:rsidRPr="0051477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46" w:type="dxa"/>
            <w:hideMark/>
          </w:tcPr>
          <w:p w14:paraId="61812C7A" w14:textId="77777777" w:rsidR="00554DCD" w:rsidRPr="00514777" w:rsidRDefault="00554DCD">
            <w:pPr>
              <w:jc w:val="right"/>
              <w:rPr>
                <w:b/>
                <w:sz w:val="28"/>
                <w:szCs w:val="28"/>
              </w:rPr>
            </w:pPr>
            <w:r w:rsidRPr="00514777">
              <w:rPr>
                <w:b/>
                <w:sz w:val="28"/>
                <w:szCs w:val="28"/>
              </w:rPr>
              <w:t>п. Персиановский</w:t>
            </w:r>
          </w:p>
        </w:tc>
      </w:tr>
    </w:tbl>
    <w:p w14:paraId="23DF1D18" w14:textId="77777777" w:rsidR="00554DCD" w:rsidRDefault="00554DCD" w:rsidP="00554DCD">
      <w:pPr>
        <w:jc w:val="both"/>
        <w:rPr>
          <w:szCs w:val="28"/>
          <w:highlight w:val="yellow"/>
        </w:rPr>
      </w:pPr>
    </w:p>
    <w:p w14:paraId="416BE022" w14:textId="77777777" w:rsidR="00554DCD" w:rsidRDefault="00554DCD" w:rsidP="00554DCD">
      <w:pPr>
        <w:pStyle w:val="28"/>
        <w:framePr w:h="200" w:wrap="auto" w:hAnchor="margin" w:x="-7370" w:y="3321"/>
        <w:shd w:val="clear" w:color="auto" w:fill="auto"/>
        <w:spacing w:line="200" w:lineRule="exact"/>
        <w:ind w:firstLine="0"/>
        <w:jc w:val="left"/>
        <w:rPr>
          <w:szCs w:val="20"/>
          <w:highlight w:val="yellow"/>
        </w:rPr>
      </w:pPr>
    </w:p>
    <w:p w14:paraId="62825DF4" w14:textId="77777777" w:rsidR="00554DCD" w:rsidRDefault="00554DCD" w:rsidP="00554DCD">
      <w:pPr>
        <w:pStyle w:val="35"/>
        <w:framePr w:h="230" w:wrap="auto" w:hAnchor="margin" w:x="-3942" w:y="3306"/>
        <w:shd w:val="clear" w:color="auto" w:fill="auto"/>
        <w:spacing w:line="230" w:lineRule="exact"/>
        <w:rPr>
          <w:highlight w:val="yellow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40"/>
      </w:tblGrid>
      <w:tr w:rsidR="00E94A69" w:rsidRPr="00E94A69" w14:paraId="6B833944" w14:textId="77777777" w:rsidTr="001D5FC8">
        <w:tc>
          <w:tcPr>
            <w:tcW w:w="4140" w:type="dxa"/>
            <w:hideMark/>
          </w:tcPr>
          <w:p w14:paraId="5649E280" w14:textId="77777777" w:rsidR="00E94A69" w:rsidRPr="00E94A69" w:rsidRDefault="00E94A69" w:rsidP="00E94A69">
            <w:pPr>
              <w:rPr>
                <w:sz w:val="28"/>
                <w:szCs w:val="28"/>
              </w:rPr>
            </w:pPr>
            <w:r w:rsidRPr="00E94A69">
              <w:rPr>
                <w:bCs/>
                <w:sz w:val="28"/>
                <w:szCs w:val="28"/>
              </w:rPr>
              <w:t>Об утверждении Порядка внесения изменений в существенные условия муниципальных контрактов (контрактов)</w:t>
            </w:r>
          </w:p>
        </w:tc>
      </w:tr>
    </w:tbl>
    <w:p w14:paraId="2438CDB5" w14:textId="77777777" w:rsidR="00E94A69" w:rsidRPr="00E94A69" w:rsidRDefault="00E94A69" w:rsidP="00E94A69">
      <w:pPr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14:paraId="323850BA" w14:textId="258A7594" w:rsidR="00E94A69" w:rsidRPr="00E94A69" w:rsidRDefault="00E94A69" w:rsidP="00E94A69">
      <w:pPr>
        <w:widowControl w:val="0"/>
        <w:ind w:firstLine="709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</w:t>
      </w:r>
      <w:r>
        <w:rPr>
          <w:sz w:val="28"/>
          <w:szCs w:val="28"/>
        </w:rPr>
        <w:t>Персиановское</w:t>
      </w:r>
      <w:r w:rsidRPr="00E94A69">
        <w:rPr>
          <w:sz w:val="28"/>
          <w:szCs w:val="28"/>
        </w:rPr>
        <w:t xml:space="preserve"> сельское поселение»,</w:t>
      </w:r>
    </w:p>
    <w:p w14:paraId="357DBD59" w14:textId="77777777" w:rsidR="00E94A69" w:rsidRPr="00E94A69" w:rsidRDefault="00E94A69" w:rsidP="00E94A69">
      <w:pPr>
        <w:suppressAutoHyphens/>
        <w:spacing w:line="276" w:lineRule="auto"/>
        <w:jc w:val="both"/>
        <w:rPr>
          <w:sz w:val="28"/>
          <w:szCs w:val="28"/>
        </w:rPr>
      </w:pPr>
    </w:p>
    <w:p w14:paraId="33D5C7A4" w14:textId="77777777" w:rsidR="00E94A69" w:rsidRPr="00E94A69" w:rsidRDefault="00E94A69" w:rsidP="00E94A69">
      <w:pPr>
        <w:suppressAutoHyphens/>
        <w:spacing w:line="276" w:lineRule="auto"/>
        <w:jc w:val="center"/>
        <w:rPr>
          <w:caps/>
          <w:sz w:val="28"/>
          <w:szCs w:val="28"/>
        </w:rPr>
      </w:pPr>
      <w:r w:rsidRPr="00E94A69">
        <w:rPr>
          <w:caps/>
          <w:sz w:val="28"/>
          <w:szCs w:val="28"/>
        </w:rPr>
        <w:t>Постановляю:</w:t>
      </w:r>
    </w:p>
    <w:p w14:paraId="2B589CEC" w14:textId="77777777" w:rsidR="00E94A69" w:rsidRPr="00E94A69" w:rsidRDefault="00E94A69" w:rsidP="00E94A69">
      <w:pPr>
        <w:spacing w:line="276" w:lineRule="auto"/>
        <w:ind w:firstLine="709"/>
        <w:jc w:val="both"/>
        <w:rPr>
          <w:kern w:val="28"/>
          <w:sz w:val="28"/>
          <w:szCs w:val="28"/>
        </w:rPr>
      </w:pPr>
    </w:p>
    <w:p w14:paraId="0188C202" w14:textId="1EA18778" w:rsidR="00E94A69" w:rsidRPr="00E94A69" w:rsidRDefault="00E94A69" w:rsidP="00E94A69">
      <w:pPr>
        <w:widowControl w:val="0"/>
        <w:tabs>
          <w:tab w:val="left" w:pos="567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E94A69">
        <w:rPr>
          <w:sz w:val="28"/>
          <w:szCs w:val="28"/>
        </w:rPr>
        <w:t xml:space="preserve">1. </w:t>
      </w:r>
      <w:r w:rsidRPr="00E94A69">
        <w:rPr>
          <w:bCs/>
          <w:sz w:val="28"/>
          <w:szCs w:val="28"/>
        </w:rPr>
        <w:t>Утвердить Порядок внесения изменений в существенные условия муниципальных контрактов (контрактов) согласно приложению.</w:t>
      </w:r>
    </w:p>
    <w:p w14:paraId="76878A02" w14:textId="18CCC04C" w:rsidR="00E94A69" w:rsidRPr="00E94A69" w:rsidRDefault="00E94A69" w:rsidP="00E94A6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E94A69">
        <w:rPr>
          <w:sz w:val="28"/>
          <w:szCs w:val="28"/>
        </w:rPr>
        <w:t xml:space="preserve">2. Настоящее постановление вступает в силу с момента официального обнародования и подлежит размещению на официальном сайте Администрации </w:t>
      </w:r>
      <w:r>
        <w:rPr>
          <w:sz w:val="28"/>
          <w:szCs w:val="28"/>
        </w:rPr>
        <w:t>Персиановского</w:t>
      </w:r>
      <w:r w:rsidRPr="00E94A69">
        <w:rPr>
          <w:sz w:val="28"/>
          <w:szCs w:val="28"/>
        </w:rPr>
        <w:t xml:space="preserve"> сельского поселения и распространяется на правоотношения, возникшие с 05.02.2024 г.</w:t>
      </w:r>
    </w:p>
    <w:p w14:paraId="48C67347" w14:textId="77777777" w:rsidR="00E94A69" w:rsidRPr="00E94A69" w:rsidRDefault="00E94A69" w:rsidP="00E94A69">
      <w:pPr>
        <w:ind w:firstLine="567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3. Контроль за исполнением настоящего постановления возложить на заместителя главы администрации по социальным вопросам.</w:t>
      </w:r>
    </w:p>
    <w:p w14:paraId="00413640" w14:textId="77777777" w:rsidR="00E94A69" w:rsidRPr="00E94A69" w:rsidRDefault="00E94A69" w:rsidP="00E94A6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60CAE55A" w14:textId="77777777" w:rsidR="00E94A69" w:rsidRPr="00E94A69" w:rsidRDefault="00E94A69" w:rsidP="00E94A6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62CD9F10" w14:textId="77777777" w:rsidR="00E94A69" w:rsidRPr="00E94A69" w:rsidRDefault="00E94A69" w:rsidP="00E94A6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3700E547" w14:textId="71E97C7D" w:rsidR="00E94A69" w:rsidRPr="00E94A69" w:rsidRDefault="00E94A69" w:rsidP="00E94A69">
      <w:pPr>
        <w:rPr>
          <w:sz w:val="28"/>
          <w:szCs w:val="28"/>
        </w:rPr>
      </w:pPr>
      <w:r w:rsidRPr="00E94A69">
        <w:rPr>
          <w:sz w:val="28"/>
          <w:szCs w:val="28"/>
        </w:rPr>
        <w:t>Глав</w:t>
      </w:r>
      <w:r w:rsidR="002716EF">
        <w:rPr>
          <w:sz w:val="28"/>
          <w:szCs w:val="28"/>
        </w:rPr>
        <w:t>а</w:t>
      </w:r>
      <w:bookmarkStart w:id="0" w:name="_GoBack"/>
      <w:bookmarkEnd w:id="0"/>
      <w:r w:rsidRPr="00E94A6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Персиановского</w:t>
      </w:r>
    </w:p>
    <w:p w14:paraId="3868B3F4" w14:textId="453E132C" w:rsidR="00E94A69" w:rsidRPr="00E94A69" w:rsidRDefault="00E94A69" w:rsidP="00E94A69">
      <w:pPr>
        <w:rPr>
          <w:sz w:val="28"/>
          <w:szCs w:val="28"/>
        </w:rPr>
      </w:pPr>
      <w:r w:rsidRPr="00E94A69">
        <w:rPr>
          <w:sz w:val="28"/>
          <w:szCs w:val="28"/>
        </w:rPr>
        <w:t xml:space="preserve">сельского поселения </w:t>
      </w:r>
      <w:r w:rsidRPr="00E94A69">
        <w:rPr>
          <w:sz w:val="28"/>
          <w:szCs w:val="28"/>
        </w:rPr>
        <w:tab/>
      </w:r>
      <w:r w:rsidRPr="00E94A69">
        <w:rPr>
          <w:sz w:val="28"/>
          <w:szCs w:val="28"/>
        </w:rPr>
        <w:tab/>
      </w:r>
      <w:r w:rsidRPr="00E94A69">
        <w:rPr>
          <w:sz w:val="28"/>
          <w:szCs w:val="28"/>
        </w:rPr>
        <w:tab/>
      </w:r>
      <w:r w:rsidRPr="00E94A69">
        <w:rPr>
          <w:sz w:val="28"/>
          <w:szCs w:val="28"/>
        </w:rPr>
        <w:tab/>
      </w:r>
      <w:r w:rsidRPr="00E94A69">
        <w:rPr>
          <w:sz w:val="28"/>
          <w:szCs w:val="28"/>
        </w:rPr>
        <w:tab/>
      </w:r>
      <w:r w:rsidRPr="00E94A69">
        <w:rPr>
          <w:sz w:val="28"/>
          <w:szCs w:val="28"/>
        </w:rPr>
        <w:tab/>
      </w:r>
      <w:r w:rsidRPr="00E94A6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Д.</w:t>
      </w:r>
      <w:r w:rsidRPr="00E94A69">
        <w:rPr>
          <w:sz w:val="28"/>
          <w:szCs w:val="28"/>
        </w:rPr>
        <w:t>В.</w:t>
      </w:r>
      <w:r>
        <w:rPr>
          <w:sz w:val="28"/>
          <w:szCs w:val="28"/>
        </w:rPr>
        <w:t xml:space="preserve"> Степаненко</w:t>
      </w:r>
    </w:p>
    <w:p w14:paraId="23CC6558" w14:textId="77777777" w:rsidR="00E94A69" w:rsidRPr="00E94A69" w:rsidRDefault="00E94A69" w:rsidP="00E94A69">
      <w:pPr>
        <w:rPr>
          <w:rFonts w:eastAsia="Calibri"/>
          <w:sz w:val="28"/>
          <w:szCs w:val="28"/>
          <w:lang w:eastAsia="en-US"/>
        </w:rPr>
      </w:pPr>
      <w:r w:rsidRPr="00E94A69">
        <w:rPr>
          <w:rFonts w:eastAsia="Calibri"/>
          <w:sz w:val="28"/>
          <w:szCs w:val="28"/>
          <w:lang w:eastAsia="en-US"/>
        </w:rPr>
        <w:br w:type="page"/>
      </w:r>
    </w:p>
    <w:p w14:paraId="7358A24E" w14:textId="77777777" w:rsidR="00E94A69" w:rsidRPr="00E94A69" w:rsidRDefault="00E94A69" w:rsidP="00E94A69">
      <w:pPr>
        <w:pageBreakBefore/>
        <w:ind w:left="5529"/>
        <w:jc w:val="center"/>
        <w:rPr>
          <w:sz w:val="28"/>
          <w:szCs w:val="28"/>
        </w:rPr>
      </w:pPr>
      <w:r w:rsidRPr="00E94A69">
        <w:rPr>
          <w:sz w:val="28"/>
          <w:szCs w:val="28"/>
        </w:rPr>
        <w:lastRenderedPageBreak/>
        <w:t>Приложение</w:t>
      </w:r>
    </w:p>
    <w:p w14:paraId="2A57732A" w14:textId="77777777" w:rsidR="00E94A69" w:rsidRPr="00E94A69" w:rsidRDefault="00E94A69" w:rsidP="00E94A69">
      <w:pPr>
        <w:ind w:left="5529"/>
        <w:jc w:val="center"/>
        <w:rPr>
          <w:sz w:val="28"/>
          <w:szCs w:val="28"/>
        </w:rPr>
      </w:pPr>
      <w:r w:rsidRPr="00E94A69">
        <w:rPr>
          <w:sz w:val="28"/>
          <w:szCs w:val="28"/>
        </w:rPr>
        <w:t xml:space="preserve">к постановлению Администрации </w:t>
      </w:r>
    </w:p>
    <w:p w14:paraId="77E9CA3A" w14:textId="0C87355E" w:rsidR="00E94A69" w:rsidRPr="00E94A69" w:rsidRDefault="00E94A69" w:rsidP="00E94A69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Pr="00E94A69">
        <w:rPr>
          <w:sz w:val="28"/>
          <w:szCs w:val="28"/>
        </w:rPr>
        <w:t xml:space="preserve"> сельского поселения</w:t>
      </w:r>
    </w:p>
    <w:p w14:paraId="5F000735" w14:textId="35B1C953" w:rsidR="00E94A69" w:rsidRPr="002716EF" w:rsidRDefault="00E94A69" w:rsidP="00E94A69">
      <w:pPr>
        <w:ind w:left="5529"/>
        <w:jc w:val="center"/>
        <w:rPr>
          <w:sz w:val="28"/>
          <w:szCs w:val="28"/>
        </w:rPr>
      </w:pPr>
      <w:proofErr w:type="gramStart"/>
      <w:r w:rsidRPr="00E94A69">
        <w:rPr>
          <w:sz w:val="28"/>
          <w:szCs w:val="28"/>
        </w:rPr>
        <w:t>от</w:t>
      </w:r>
      <w:proofErr w:type="gramEnd"/>
      <w:r w:rsidRPr="00E94A69">
        <w:rPr>
          <w:sz w:val="28"/>
          <w:szCs w:val="28"/>
        </w:rPr>
        <w:t xml:space="preserve"> 21.02.2024 № </w:t>
      </w:r>
      <w:r w:rsidR="006113D0" w:rsidRPr="002716EF">
        <w:rPr>
          <w:sz w:val="28"/>
          <w:szCs w:val="28"/>
        </w:rPr>
        <w:t>31</w:t>
      </w:r>
    </w:p>
    <w:p w14:paraId="1F216B13" w14:textId="77777777" w:rsidR="00E94A69" w:rsidRPr="00E94A69" w:rsidRDefault="00E94A69" w:rsidP="00E94A69">
      <w:pPr>
        <w:ind w:left="6237"/>
        <w:jc w:val="center"/>
        <w:rPr>
          <w:sz w:val="28"/>
          <w:szCs w:val="28"/>
        </w:rPr>
      </w:pPr>
    </w:p>
    <w:p w14:paraId="6015842D" w14:textId="77777777" w:rsidR="00E94A69" w:rsidRPr="00E94A69" w:rsidRDefault="00E94A69" w:rsidP="00E94A69">
      <w:pPr>
        <w:widowControl w:val="0"/>
        <w:jc w:val="both"/>
        <w:rPr>
          <w:sz w:val="28"/>
          <w:szCs w:val="28"/>
        </w:rPr>
      </w:pPr>
    </w:p>
    <w:p w14:paraId="347CAF1B" w14:textId="77777777" w:rsidR="00E94A69" w:rsidRPr="00E94A69" w:rsidRDefault="00E94A69" w:rsidP="00E94A69">
      <w:pPr>
        <w:widowControl w:val="0"/>
        <w:jc w:val="center"/>
        <w:rPr>
          <w:b/>
          <w:sz w:val="28"/>
          <w:szCs w:val="28"/>
        </w:rPr>
      </w:pPr>
      <w:r w:rsidRPr="00E94A69">
        <w:rPr>
          <w:b/>
          <w:sz w:val="28"/>
          <w:szCs w:val="28"/>
        </w:rPr>
        <w:t>ПОРЯДОК</w:t>
      </w:r>
    </w:p>
    <w:p w14:paraId="2E5662D8" w14:textId="77777777" w:rsidR="00E94A69" w:rsidRPr="00E94A69" w:rsidRDefault="00E94A69" w:rsidP="00E94A69">
      <w:pPr>
        <w:jc w:val="center"/>
        <w:rPr>
          <w:b/>
          <w:sz w:val="28"/>
          <w:szCs w:val="28"/>
        </w:rPr>
      </w:pPr>
      <w:r w:rsidRPr="00E94A69">
        <w:rPr>
          <w:b/>
          <w:sz w:val="28"/>
          <w:szCs w:val="28"/>
        </w:rPr>
        <w:t xml:space="preserve">внесения изменений в существенные условия </w:t>
      </w:r>
    </w:p>
    <w:p w14:paraId="431ACF9C" w14:textId="77777777" w:rsidR="00E94A69" w:rsidRPr="00E94A69" w:rsidRDefault="00E94A69" w:rsidP="00E94A69">
      <w:pPr>
        <w:jc w:val="center"/>
        <w:rPr>
          <w:b/>
          <w:sz w:val="28"/>
          <w:szCs w:val="28"/>
        </w:rPr>
      </w:pPr>
      <w:r w:rsidRPr="00E94A69">
        <w:rPr>
          <w:b/>
          <w:sz w:val="28"/>
          <w:szCs w:val="28"/>
        </w:rPr>
        <w:t>муниципальных контрактов (контрактов)</w:t>
      </w:r>
    </w:p>
    <w:p w14:paraId="769B7706" w14:textId="77777777" w:rsidR="00E94A69" w:rsidRPr="00E94A69" w:rsidRDefault="00E94A69" w:rsidP="00E94A69">
      <w:pPr>
        <w:widowControl w:val="0"/>
        <w:shd w:val="clear" w:color="auto" w:fill="FFFFFF"/>
        <w:ind w:left="1632" w:right="1104" w:hanging="923"/>
        <w:rPr>
          <w:rFonts w:eastAsia="Liberation Serif"/>
          <w:sz w:val="24"/>
          <w:szCs w:val="24"/>
        </w:rPr>
      </w:pPr>
    </w:p>
    <w:p w14:paraId="45321BD6" w14:textId="33C35CF2" w:rsidR="00E94A69" w:rsidRPr="00E94A69" w:rsidRDefault="00E94A69" w:rsidP="00E94A69">
      <w:pPr>
        <w:ind w:firstLine="708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>1. Настоящий Порядок внесения изменений в существенные условия муниципальных контрактов (контрактов), заключенных для обеспечения муниципальных нужд муниципального образования «</w:t>
      </w:r>
      <w:r>
        <w:rPr>
          <w:rFonts w:eastAsia="Calibri"/>
          <w:sz w:val="28"/>
          <w:szCs w:val="28"/>
        </w:rPr>
        <w:t>Персиановское</w:t>
      </w:r>
      <w:r w:rsidRPr="00E94A69">
        <w:rPr>
          <w:rFonts w:eastAsia="Calibri"/>
          <w:sz w:val="28"/>
          <w:szCs w:val="28"/>
        </w:rPr>
        <w:t xml:space="preserve"> сельское поселение» (далее – контракт), устанавливает последовательность действий, выполняемых муниципальным заказчиком (далее – заказчик) при подготовке проекта решения Администрации </w:t>
      </w:r>
      <w:r>
        <w:rPr>
          <w:rFonts w:eastAsia="Calibri"/>
          <w:sz w:val="28"/>
          <w:szCs w:val="28"/>
        </w:rPr>
        <w:t>Персиановского</w:t>
      </w:r>
      <w:r w:rsidRPr="00E94A69">
        <w:rPr>
          <w:rFonts w:eastAsia="Calibri"/>
          <w:sz w:val="28"/>
          <w:szCs w:val="28"/>
        </w:rPr>
        <w:t xml:space="preserve"> сельского поселения об изменении существенных условий контракта на основании части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2E62C7EB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rFonts w:eastAsia="Calibri"/>
          <w:sz w:val="28"/>
          <w:szCs w:val="28"/>
        </w:rPr>
        <w:t>2.</w:t>
      </w:r>
      <w:r w:rsidRPr="00E94A69">
        <w:rPr>
          <w:sz w:val="28"/>
          <w:szCs w:val="28"/>
        </w:rPr>
        <w:t xml:space="preserve"> С целью изменения в соответствии с настоящим постановлением существенных условий контракта поставщик (подрядчик, исполнитель) направляет заказчику в письменной форме предложение об изменении существенных условий контракта с приложением информации и документов, обосновывающих такое предложение, а также подписанного проекта соглашения об изменении условий контракта.</w:t>
      </w:r>
    </w:p>
    <w:p w14:paraId="1E9C60C8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3.Заказчик направляет на рассмотрение коллегии по принятию решений о возможности изменений существенных условий контрактов, заключенных до 1 января 2025 года, если при их исполнении возникли не зависящие от сторон контракта обстоятельства, влекущие невозможность их исполнения.</w:t>
      </w:r>
    </w:p>
    <w:p w14:paraId="7039AD66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4. Коллегия осуществляет:</w:t>
      </w:r>
    </w:p>
    <w:p w14:paraId="6FBE0C9A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- проверку соответствия информации и документов, направленных поставщиком (подрядчиком, исполнителем), сведениям о заключении и исполнении контракта, которыми располагает заказчик;</w:t>
      </w:r>
    </w:p>
    <w:p w14:paraId="68F6552C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- проверку на соответствие предлагаемых изменений существенных условий контракта требованиям статьи 14 Федерального закона № 44-ФЗ.</w:t>
      </w:r>
    </w:p>
    <w:p w14:paraId="4D2E621C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По итогам рассмотрения поступивших документов коллегия принимает решение о возможности изменения существенных условий контракта или отказывает поставщику (подрядчику, исполнителю) в изменении существенных условий контракта. Результаты заседания коллегии фиксируются в протоколе.</w:t>
      </w:r>
    </w:p>
    <w:p w14:paraId="07769FF2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Основаниями для отказа в изменении существенных условий контракта является наличие одного или совокупности следующих обстоятельств:</w:t>
      </w:r>
    </w:p>
    <w:p w14:paraId="6CE2BD3C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- отсутствие информации и (или) документов, предусмотренных пунктом 2 настоящего Порядка;</w:t>
      </w:r>
    </w:p>
    <w:p w14:paraId="51829B16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lastRenderedPageBreak/>
        <w:t>- отсутствие целесообразности и (или) необходимости изменения существенных условий контракта для достижения целей закупки;</w:t>
      </w:r>
    </w:p>
    <w:p w14:paraId="1A84713D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- нарушение предлагаемыми изменениями существенных условий контракта в части требований статьи 14 Федерального закона № 44-ФЗ;</w:t>
      </w:r>
    </w:p>
    <w:p w14:paraId="65F8E742" w14:textId="77777777" w:rsidR="00E94A69" w:rsidRPr="00E94A69" w:rsidRDefault="00E94A69" w:rsidP="00E94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4A69">
        <w:rPr>
          <w:sz w:val="28"/>
          <w:szCs w:val="28"/>
        </w:rPr>
        <w:t>- наличие обстоятельств, препятствующих исполнению контракта на новых условиях, указанных в предложении поставщика.</w:t>
      </w:r>
    </w:p>
    <w:p w14:paraId="18CCAE5D" w14:textId="77777777" w:rsidR="00E94A69" w:rsidRPr="00E94A69" w:rsidRDefault="00E94A69" w:rsidP="00E94A69">
      <w:pPr>
        <w:snapToGrid w:val="0"/>
        <w:ind w:firstLine="708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>5. При исполнении контракта допускается изменение существенных условий контракта по соглашению сторон при совокупности следующих условий:</w:t>
      </w:r>
    </w:p>
    <w:p w14:paraId="7F49E206" w14:textId="77777777" w:rsidR="00E94A69" w:rsidRPr="00E94A69" w:rsidRDefault="00E94A69" w:rsidP="00E94A69">
      <w:pPr>
        <w:snapToGrid w:val="0"/>
        <w:ind w:firstLine="708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>1) контракт заключен до 01.01.2025 и при его исполнении возникли независящие от сторон контракта обстоятельства, влекущие невозможность его исполнения;</w:t>
      </w:r>
    </w:p>
    <w:p w14:paraId="507101E1" w14:textId="77777777" w:rsidR="00E94A69" w:rsidRPr="00E94A69" w:rsidRDefault="00E94A69" w:rsidP="00E94A69">
      <w:pPr>
        <w:ind w:firstLine="709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>2) изменение существенных условий контракта осуществляется с соблюдением положений частей 1.3 – 1.6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14:paraId="1A61FEC4" w14:textId="77777777" w:rsidR="00E94A69" w:rsidRPr="00E94A69" w:rsidRDefault="00E94A69" w:rsidP="00E94A69">
      <w:pPr>
        <w:ind w:firstLine="709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>3) изменение существенных условий контракта осуществляется путем заключения между заказчиком и поставщиком (подрядчиком, исполнителем) дополнительного соглашения об изменении условий контракта.</w:t>
      </w:r>
    </w:p>
    <w:p w14:paraId="3C775981" w14:textId="457DD1E8" w:rsidR="00E94A69" w:rsidRPr="00E94A69" w:rsidRDefault="00E94A69" w:rsidP="00E94A69">
      <w:pPr>
        <w:snapToGrid w:val="0"/>
        <w:ind w:firstLine="709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 xml:space="preserve">6. Решение об изменении существенных условий контракта оформляется распоряжением Администрации </w:t>
      </w:r>
      <w:r>
        <w:rPr>
          <w:rFonts w:eastAsia="Calibri"/>
          <w:sz w:val="28"/>
          <w:szCs w:val="28"/>
        </w:rPr>
        <w:t>Персиановского</w:t>
      </w:r>
      <w:r w:rsidRPr="00E94A69">
        <w:rPr>
          <w:rFonts w:eastAsia="Calibri"/>
          <w:sz w:val="28"/>
          <w:szCs w:val="28"/>
        </w:rPr>
        <w:t xml:space="preserve"> сельского поселения. </w:t>
      </w:r>
    </w:p>
    <w:p w14:paraId="49B17B76" w14:textId="6C869159" w:rsidR="00E94A69" w:rsidRPr="00E94A69" w:rsidRDefault="00E94A69" w:rsidP="00E94A69">
      <w:pPr>
        <w:ind w:firstLine="709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 xml:space="preserve">7. На основании протокола заседании коллегии для принятия решения об изменении существенных условий контракта заказчик обеспечивает подготовку проекта распоряжения Администрации </w:t>
      </w:r>
      <w:r>
        <w:rPr>
          <w:rFonts w:eastAsia="Calibri"/>
          <w:sz w:val="28"/>
          <w:szCs w:val="28"/>
        </w:rPr>
        <w:t>Персиановского</w:t>
      </w:r>
      <w:r w:rsidRPr="00E94A69">
        <w:rPr>
          <w:rFonts w:eastAsia="Calibri"/>
          <w:sz w:val="28"/>
          <w:szCs w:val="28"/>
        </w:rPr>
        <w:t xml:space="preserve"> сельского поселения об изменении существенных условий контракта, с приложением проекта дополнительного соглашения.</w:t>
      </w:r>
    </w:p>
    <w:p w14:paraId="38DA304A" w14:textId="77777777" w:rsidR="00E94A69" w:rsidRPr="00E94A69" w:rsidRDefault="00E94A69" w:rsidP="00E94A69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>8. Изменение цены контракта осуществляется в пределах доведенных до заказчика лимитов бюджетных обязательств в соответствии с бюджетным законодательством Российской Федерации.</w:t>
      </w:r>
    </w:p>
    <w:p w14:paraId="257B593B" w14:textId="77777777" w:rsidR="00E94A69" w:rsidRPr="00E94A69" w:rsidRDefault="00E94A69" w:rsidP="00E94A69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E94A69">
        <w:rPr>
          <w:rFonts w:eastAsia="Calibri"/>
          <w:sz w:val="28"/>
          <w:szCs w:val="28"/>
        </w:rPr>
        <w:t>9. В случае если изменения существенных условий контракта влечет возникновение новых обязательств поставщика (подрядчика, исполнителя), не обеспеченных ранее предоставленным обеспечением контракта, и требование обеспечения контракта было установлено в соответствии со статьей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при определении поставщика (подрядчика, исполнителя), заключение дополнительного соглашения осуществляется после предоставления поставщиком (подрядчиком, исполнителем) обеспечения исполнения контракта.</w:t>
      </w:r>
    </w:p>
    <w:p w14:paraId="081AF7D1" w14:textId="77777777" w:rsidR="00E94A69" w:rsidRPr="00E94A69" w:rsidRDefault="00E94A69" w:rsidP="00E94A6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DA1B611" w14:textId="77777777" w:rsidR="00E94A69" w:rsidRPr="00E94A69" w:rsidRDefault="00E94A69" w:rsidP="00E94A6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CA3AFB7" w14:textId="184AA604" w:rsidR="00E94A69" w:rsidRDefault="00E94A69" w:rsidP="00E94A69">
      <w:pPr>
        <w:tabs>
          <w:tab w:val="left" w:pos="2430"/>
        </w:tabs>
        <w:jc w:val="both"/>
        <w:rPr>
          <w:bCs/>
          <w:sz w:val="28"/>
          <w:szCs w:val="28"/>
        </w:rPr>
      </w:pPr>
      <w:r w:rsidRPr="00E94A69">
        <w:rPr>
          <w:bCs/>
          <w:sz w:val="28"/>
          <w:szCs w:val="28"/>
        </w:rPr>
        <w:t xml:space="preserve">Заместитель главы по ЖКХ, </w:t>
      </w:r>
    </w:p>
    <w:p w14:paraId="1A6839A2" w14:textId="7BF98DA8" w:rsidR="00E94A69" w:rsidRPr="00E94A69" w:rsidRDefault="00E94A69" w:rsidP="00E94A69">
      <w:pPr>
        <w:tabs>
          <w:tab w:val="left" w:pos="2430"/>
        </w:tabs>
        <w:jc w:val="both"/>
        <w:rPr>
          <w:sz w:val="28"/>
          <w:szCs w:val="28"/>
        </w:rPr>
      </w:pPr>
      <w:r w:rsidRPr="00E94A69">
        <w:rPr>
          <w:bCs/>
          <w:sz w:val="28"/>
          <w:szCs w:val="28"/>
        </w:rPr>
        <w:t>строительству и благоустройству</w:t>
      </w:r>
      <w:r w:rsidRPr="00E94A69">
        <w:rPr>
          <w:bCs/>
          <w:sz w:val="28"/>
          <w:szCs w:val="28"/>
        </w:rPr>
        <w:tab/>
      </w:r>
      <w:r w:rsidRPr="00E94A69">
        <w:rPr>
          <w:bCs/>
          <w:sz w:val="28"/>
          <w:szCs w:val="28"/>
        </w:rPr>
        <w:tab/>
      </w:r>
      <w:r w:rsidRPr="00E94A69">
        <w:rPr>
          <w:bCs/>
          <w:sz w:val="28"/>
          <w:szCs w:val="28"/>
        </w:rPr>
        <w:tab/>
      </w:r>
      <w:r w:rsidRPr="00E94A69">
        <w:rPr>
          <w:bCs/>
          <w:sz w:val="28"/>
          <w:szCs w:val="28"/>
        </w:rPr>
        <w:tab/>
      </w:r>
      <w:r w:rsidRPr="00E94A6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П.Н. Чумаков</w:t>
      </w:r>
    </w:p>
    <w:p w14:paraId="2B77BADE" w14:textId="77777777" w:rsidR="00E94A69" w:rsidRPr="00E94A69" w:rsidRDefault="00E94A69" w:rsidP="00E94A6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B11A436" w14:textId="77777777" w:rsidR="0080299D" w:rsidRPr="0080299D" w:rsidRDefault="0080299D" w:rsidP="008029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sectPr w:rsidR="0080299D" w:rsidRPr="0080299D" w:rsidSect="004D0DA7">
      <w:headerReference w:type="default" r:id="rId9"/>
      <w:footerReference w:type="even" r:id="rId10"/>
      <w:pgSz w:w="11907" w:h="16840"/>
      <w:pgMar w:top="284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8F4DF" w14:textId="77777777" w:rsidR="000F59EA" w:rsidRDefault="000F59EA">
      <w:r>
        <w:separator/>
      </w:r>
    </w:p>
  </w:endnote>
  <w:endnote w:type="continuationSeparator" w:id="0">
    <w:p w14:paraId="1FA35708" w14:textId="77777777" w:rsidR="000F59EA" w:rsidRDefault="000F5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34DB6" w14:textId="77777777" w:rsidR="004C13B6" w:rsidRDefault="004C13B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5D92BE9" w14:textId="77777777" w:rsidR="004C13B6" w:rsidRDefault="004C13B6">
    <w:pPr>
      <w:pStyle w:val="a7"/>
      <w:ind w:right="360"/>
    </w:pPr>
  </w:p>
  <w:p w14:paraId="07767FF6" w14:textId="77777777" w:rsidR="004C13B6" w:rsidRDefault="004C13B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F9EBA" w14:textId="77777777" w:rsidR="000F59EA" w:rsidRDefault="000F59EA">
      <w:r>
        <w:separator/>
      </w:r>
    </w:p>
  </w:footnote>
  <w:footnote w:type="continuationSeparator" w:id="0">
    <w:p w14:paraId="709D0288" w14:textId="77777777" w:rsidR="000F59EA" w:rsidRDefault="000F5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3941777"/>
      <w:docPartObj>
        <w:docPartGallery w:val="Page Numbers (Top of Page)"/>
        <w:docPartUnique/>
      </w:docPartObj>
    </w:sdtPr>
    <w:sdtEndPr/>
    <w:sdtContent>
      <w:p w14:paraId="0DAC966F" w14:textId="18D2395D" w:rsidR="004C13B6" w:rsidRDefault="004C13B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6EF">
          <w:rPr>
            <w:noProof/>
          </w:rPr>
          <w:t>3</w:t>
        </w:r>
        <w:r>
          <w:fldChar w:fldCharType="end"/>
        </w:r>
      </w:p>
    </w:sdtContent>
  </w:sdt>
  <w:p w14:paraId="3113E197" w14:textId="77777777" w:rsidR="004C13B6" w:rsidRDefault="004C13B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7116732"/>
    <w:multiLevelType w:val="hybridMultilevel"/>
    <w:tmpl w:val="6F187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95"/>
    <w:rsid w:val="000021E0"/>
    <w:rsid w:val="00032181"/>
    <w:rsid w:val="0003344A"/>
    <w:rsid w:val="00050C68"/>
    <w:rsid w:val="0005372C"/>
    <w:rsid w:val="00054D8B"/>
    <w:rsid w:val="000559D5"/>
    <w:rsid w:val="00060F3C"/>
    <w:rsid w:val="00077AE1"/>
    <w:rsid w:val="000808D6"/>
    <w:rsid w:val="0009090A"/>
    <w:rsid w:val="00092560"/>
    <w:rsid w:val="000A726F"/>
    <w:rsid w:val="000B4002"/>
    <w:rsid w:val="000B66C7"/>
    <w:rsid w:val="000C430D"/>
    <w:rsid w:val="000C5AC2"/>
    <w:rsid w:val="000D0C10"/>
    <w:rsid w:val="000D5FC3"/>
    <w:rsid w:val="000E4F10"/>
    <w:rsid w:val="000F2B40"/>
    <w:rsid w:val="000F3BA9"/>
    <w:rsid w:val="000F59EA"/>
    <w:rsid w:val="000F5B6A"/>
    <w:rsid w:val="000F65B8"/>
    <w:rsid w:val="001006EB"/>
    <w:rsid w:val="00103A1B"/>
    <w:rsid w:val="00104E0D"/>
    <w:rsid w:val="0010504A"/>
    <w:rsid w:val="00111B6A"/>
    <w:rsid w:val="00116BFA"/>
    <w:rsid w:val="00125DE3"/>
    <w:rsid w:val="00143EC7"/>
    <w:rsid w:val="00153B21"/>
    <w:rsid w:val="00171A40"/>
    <w:rsid w:val="00182014"/>
    <w:rsid w:val="001B060C"/>
    <w:rsid w:val="001B2D1C"/>
    <w:rsid w:val="001B303E"/>
    <w:rsid w:val="001C1D98"/>
    <w:rsid w:val="001C655E"/>
    <w:rsid w:val="001C7C68"/>
    <w:rsid w:val="001D2690"/>
    <w:rsid w:val="001F4BE3"/>
    <w:rsid w:val="001F6D02"/>
    <w:rsid w:val="00205104"/>
    <w:rsid w:val="00206990"/>
    <w:rsid w:val="00236266"/>
    <w:rsid w:val="002504E8"/>
    <w:rsid w:val="00254382"/>
    <w:rsid w:val="00255A4C"/>
    <w:rsid w:val="0027031E"/>
    <w:rsid w:val="002716EF"/>
    <w:rsid w:val="002846D0"/>
    <w:rsid w:val="0028703B"/>
    <w:rsid w:val="002A2062"/>
    <w:rsid w:val="002A31A1"/>
    <w:rsid w:val="002A3E77"/>
    <w:rsid w:val="002A7D8F"/>
    <w:rsid w:val="002B6527"/>
    <w:rsid w:val="002C135C"/>
    <w:rsid w:val="002C15A3"/>
    <w:rsid w:val="002C5E60"/>
    <w:rsid w:val="002C6B2E"/>
    <w:rsid w:val="002D0D7F"/>
    <w:rsid w:val="002E1FF5"/>
    <w:rsid w:val="002E65D5"/>
    <w:rsid w:val="002F63E3"/>
    <w:rsid w:val="002F74D7"/>
    <w:rsid w:val="0030124B"/>
    <w:rsid w:val="00313D3A"/>
    <w:rsid w:val="003167D4"/>
    <w:rsid w:val="00341FC1"/>
    <w:rsid w:val="003477D9"/>
    <w:rsid w:val="0035417D"/>
    <w:rsid w:val="0037040B"/>
    <w:rsid w:val="003713EA"/>
    <w:rsid w:val="00382A96"/>
    <w:rsid w:val="00385CBA"/>
    <w:rsid w:val="003921D8"/>
    <w:rsid w:val="00395AD2"/>
    <w:rsid w:val="003B2193"/>
    <w:rsid w:val="00407B71"/>
    <w:rsid w:val="00425061"/>
    <w:rsid w:val="00430C53"/>
    <w:rsid w:val="00434998"/>
    <w:rsid w:val="0043686A"/>
    <w:rsid w:val="00441069"/>
    <w:rsid w:val="00444636"/>
    <w:rsid w:val="00453869"/>
    <w:rsid w:val="00470BA8"/>
    <w:rsid w:val="004711EC"/>
    <w:rsid w:val="00480BC7"/>
    <w:rsid w:val="004843B8"/>
    <w:rsid w:val="004871AA"/>
    <w:rsid w:val="00495545"/>
    <w:rsid w:val="00495FEB"/>
    <w:rsid w:val="004B4706"/>
    <w:rsid w:val="004B6A5C"/>
    <w:rsid w:val="004C13B6"/>
    <w:rsid w:val="004D0DA7"/>
    <w:rsid w:val="004E6280"/>
    <w:rsid w:val="004E6591"/>
    <w:rsid w:val="004E78FD"/>
    <w:rsid w:val="004F7011"/>
    <w:rsid w:val="005011C1"/>
    <w:rsid w:val="00504D23"/>
    <w:rsid w:val="00514777"/>
    <w:rsid w:val="00515D9C"/>
    <w:rsid w:val="00531FBD"/>
    <w:rsid w:val="0053366A"/>
    <w:rsid w:val="00540E73"/>
    <w:rsid w:val="00554DCD"/>
    <w:rsid w:val="00565727"/>
    <w:rsid w:val="00587BF6"/>
    <w:rsid w:val="0059225C"/>
    <w:rsid w:val="005A397E"/>
    <w:rsid w:val="005A5096"/>
    <w:rsid w:val="005B42DF"/>
    <w:rsid w:val="005C046F"/>
    <w:rsid w:val="005C5FF3"/>
    <w:rsid w:val="005C69CF"/>
    <w:rsid w:val="005D3D9B"/>
    <w:rsid w:val="005E6FC7"/>
    <w:rsid w:val="005F6236"/>
    <w:rsid w:val="006113D0"/>
    <w:rsid w:val="00611679"/>
    <w:rsid w:val="00613D7D"/>
    <w:rsid w:val="0063277E"/>
    <w:rsid w:val="00640F36"/>
    <w:rsid w:val="006564DB"/>
    <w:rsid w:val="00656F91"/>
    <w:rsid w:val="00657445"/>
    <w:rsid w:val="0065771F"/>
    <w:rsid w:val="00660EE3"/>
    <w:rsid w:val="00676B57"/>
    <w:rsid w:val="006812F7"/>
    <w:rsid w:val="00683C8D"/>
    <w:rsid w:val="006B7A21"/>
    <w:rsid w:val="006E0865"/>
    <w:rsid w:val="006E4F29"/>
    <w:rsid w:val="007120F8"/>
    <w:rsid w:val="007219F0"/>
    <w:rsid w:val="007730B1"/>
    <w:rsid w:val="00782222"/>
    <w:rsid w:val="00792C99"/>
    <w:rsid w:val="007936ED"/>
    <w:rsid w:val="007B6388"/>
    <w:rsid w:val="007C0A5F"/>
    <w:rsid w:val="007F302F"/>
    <w:rsid w:val="007F5EF8"/>
    <w:rsid w:val="0080299D"/>
    <w:rsid w:val="00803F3C"/>
    <w:rsid w:val="00804CFE"/>
    <w:rsid w:val="00811C94"/>
    <w:rsid w:val="00811CF1"/>
    <w:rsid w:val="0082018A"/>
    <w:rsid w:val="0082478B"/>
    <w:rsid w:val="00833199"/>
    <w:rsid w:val="008438D7"/>
    <w:rsid w:val="00860E5A"/>
    <w:rsid w:val="008633DC"/>
    <w:rsid w:val="00867AB6"/>
    <w:rsid w:val="00876A86"/>
    <w:rsid w:val="00877EEA"/>
    <w:rsid w:val="008A26EE"/>
    <w:rsid w:val="008B5AC9"/>
    <w:rsid w:val="008B6AD3"/>
    <w:rsid w:val="008C7586"/>
    <w:rsid w:val="008D57D3"/>
    <w:rsid w:val="008F053D"/>
    <w:rsid w:val="00902099"/>
    <w:rsid w:val="00910044"/>
    <w:rsid w:val="009122B1"/>
    <w:rsid w:val="009127DC"/>
    <w:rsid w:val="00913129"/>
    <w:rsid w:val="00917C70"/>
    <w:rsid w:val="009228DF"/>
    <w:rsid w:val="00924E84"/>
    <w:rsid w:val="00931944"/>
    <w:rsid w:val="0094405B"/>
    <w:rsid w:val="00947FCC"/>
    <w:rsid w:val="009729F5"/>
    <w:rsid w:val="0098381D"/>
    <w:rsid w:val="00985854"/>
    <w:rsid w:val="00985A10"/>
    <w:rsid w:val="009960CF"/>
    <w:rsid w:val="009D4C09"/>
    <w:rsid w:val="009F64F5"/>
    <w:rsid w:val="00A05B6C"/>
    <w:rsid w:val="00A061D7"/>
    <w:rsid w:val="00A1529E"/>
    <w:rsid w:val="00A30E81"/>
    <w:rsid w:val="00A34804"/>
    <w:rsid w:val="00A4105E"/>
    <w:rsid w:val="00A53C10"/>
    <w:rsid w:val="00A658BB"/>
    <w:rsid w:val="00A678D1"/>
    <w:rsid w:val="00A67B50"/>
    <w:rsid w:val="00A80335"/>
    <w:rsid w:val="00A941CF"/>
    <w:rsid w:val="00A948CE"/>
    <w:rsid w:val="00AB1ACA"/>
    <w:rsid w:val="00AD4634"/>
    <w:rsid w:val="00AD58DE"/>
    <w:rsid w:val="00AE145F"/>
    <w:rsid w:val="00AE2601"/>
    <w:rsid w:val="00B01823"/>
    <w:rsid w:val="00B02C23"/>
    <w:rsid w:val="00B22F6A"/>
    <w:rsid w:val="00B31114"/>
    <w:rsid w:val="00B35935"/>
    <w:rsid w:val="00B37E63"/>
    <w:rsid w:val="00B444A2"/>
    <w:rsid w:val="00B52D95"/>
    <w:rsid w:val="00B62CFB"/>
    <w:rsid w:val="00B66BBF"/>
    <w:rsid w:val="00B72D61"/>
    <w:rsid w:val="00B80D5B"/>
    <w:rsid w:val="00B81A41"/>
    <w:rsid w:val="00B8231A"/>
    <w:rsid w:val="00B90533"/>
    <w:rsid w:val="00BB55C0"/>
    <w:rsid w:val="00BC0920"/>
    <w:rsid w:val="00BE164F"/>
    <w:rsid w:val="00BE1A4C"/>
    <w:rsid w:val="00BE3B1E"/>
    <w:rsid w:val="00BE3D4D"/>
    <w:rsid w:val="00BF39F0"/>
    <w:rsid w:val="00C10C18"/>
    <w:rsid w:val="00C11FDF"/>
    <w:rsid w:val="00C22185"/>
    <w:rsid w:val="00C228DB"/>
    <w:rsid w:val="00C572C4"/>
    <w:rsid w:val="00C731BB"/>
    <w:rsid w:val="00C91691"/>
    <w:rsid w:val="00C95DA9"/>
    <w:rsid w:val="00CA151C"/>
    <w:rsid w:val="00CB1900"/>
    <w:rsid w:val="00CB43C1"/>
    <w:rsid w:val="00CC7513"/>
    <w:rsid w:val="00CD077D"/>
    <w:rsid w:val="00CE5183"/>
    <w:rsid w:val="00CF077F"/>
    <w:rsid w:val="00CF63DD"/>
    <w:rsid w:val="00D00358"/>
    <w:rsid w:val="00D13E83"/>
    <w:rsid w:val="00D24100"/>
    <w:rsid w:val="00D460DE"/>
    <w:rsid w:val="00D63C25"/>
    <w:rsid w:val="00D67295"/>
    <w:rsid w:val="00D7017F"/>
    <w:rsid w:val="00D73323"/>
    <w:rsid w:val="00D76132"/>
    <w:rsid w:val="00DA1E06"/>
    <w:rsid w:val="00DA7C1C"/>
    <w:rsid w:val="00DB2B6A"/>
    <w:rsid w:val="00DB4D6B"/>
    <w:rsid w:val="00DB5896"/>
    <w:rsid w:val="00DC2302"/>
    <w:rsid w:val="00DC6AA9"/>
    <w:rsid w:val="00DC7E66"/>
    <w:rsid w:val="00DD55A7"/>
    <w:rsid w:val="00DE4EC0"/>
    <w:rsid w:val="00DE50C1"/>
    <w:rsid w:val="00DF401A"/>
    <w:rsid w:val="00E04378"/>
    <w:rsid w:val="00E138E0"/>
    <w:rsid w:val="00E3132E"/>
    <w:rsid w:val="00E36A71"/>
    <w:rsid w:val="00E36EA0"/>
    <w:rsid w:val="00E42E04"/>
    <w:rsid w:val="00E517B2"/>
    <w:rsid w:val="00E53261"/>
    <w:rsid w:val="00E61F30"/>
    <w:rsid w:val="00E657E1"/>
    <w:rsid w:val="00E67DF0"/>
    <w:rsid w:val="00E7274C"/>
    <w:rsid w:val="00E746C5"/>
    <w:rsid w:val="00E74E00"/>
    <w:rsid w:val="00E75C57"/>
    <w:rsid w:val="00E76A4E"/>
    <w:rsid w:val="00E77568"/>
    <w:rsid w:val="00E86F85"/>
    <w:rsid w:val="00E94A69"/>
    <w:rsid w:val="00E9626F"/>
    <w:rsid w:val="00EA3096"/>
    <w:rsid w:val="00EC40AD"/>
    <w:rsid w:val="00ED696C"/>
    <w:rsid w:val="00ED72D3"/>
    <w:rsid w:val="00EF29AB"/>
    <w:rsid w:val="00EF56AF"/>
    <w:rsid w:val="00F01BC2"/>
    <w:rsid w:val="00F02C40"/>
    <w:rsid w:val="00F24917"/>
    <w:rsid w:val="00F30D40"/>
    <w:rsid w:val="00F3112A"/>
    <w:rsid w:val="00F410DF"/>
    <w:rsid w:val="00F53FFF"/>
    <w:rsid w:val="00F610D6"/>
    <w:rsid w:val="00F64638"/>
    <w:rsid w:val="00F6632F"/>
    <w:rsid w:val="00F8225E"/>
    <w:rsid w:val="00F86418"/>
    <w:rsid w:val="00F9297B"/>
    <w:rsid w:val="00F95681"/>
    <w:rsid w:val="00F97FFD"/>
    <w:rsid w:val="00FA6611"/>
    <w:rsid w:val="00FB3924"/>
    <w:rsid w:val="00FD1BD3"/>
    <w:rsid w:val="00FD350A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BF14A"/>
  <w15:docId w15:val="{6F127985-142E-4175-90FF-A9640AED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"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"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"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"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6B7A21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B7A21"/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6B7A21"/>
  </w:style>
  <w:style w:type="character" w:styleId="ab">
    <w:name w:val="page number"/>
    <w:basedOn w:val="a0"/>
    <w:link w:val="11"/>
  </w:style>
  <w:style w:type="paragraph" w:customStyle="1" w:styleId="11">
    <w:name w:val="Номер страницы1"/>
    <w:basedOn w:val="12"/>
    <w:link w:val="ab"/>
    <w:rsid w:val="00C22185"/>
    <w:rPr>
      <w:color w:val="auto"/>
    </w:rPr>
  </w:style>
  <w:style w:type="paragraph" w:customStyle="1" w:styleId="12">
    <w:name w:val="Основной шрифт абзаца1"/>
    <w:rsid w:val="00C22185"/>
    <w:rPr>
      <w:color w:val="000000"/>
    </w:rPr>
  </w:style>
  <w:style w:type="paragraph" w:styleId="ac">
    <w:name w:val="Balloon Text"/>
    <w:basedOn w:val="a"/>
    <w:link w:val="ad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B2D1C"/>
    <w:rPr>
      <w:rFonts w:ascii="Tahoma" w:hAnsi="Tahoma" w:cs="Tahoma"/>
      <w:sz w:val="16"/>
      <w:szCs w:val="16"/>
    </w:rPr>
  </w:style>
  <w:style w:type="character" w:styleId="ae">
    <w:name w:val="Emphasis"/>
    <w:link w:val="13"/>
    <w:qFormat/>
    <w:rsid w:val="006B7A21"/>
    <w:rPr>
      <w:b/>
      <w:bCs/>
      <w:i/>
      <w:iCs/>
      <w:spacing w:val="10"/>
    </w:rPr>
  </w:style>
  <w:style w:type="paragraph" w:customStyle="1" w:styleId="13">
    <w:name w:val="Выделение1"/>
    <w:link w:val="ae"/>
    <w:rsid w:val="00C22185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6B7A21"/>
  </w:style>
  <w:style w:type="character" w:customStyle="1" w:styleId="af1">
    <w:name w:val="Текст примечания Знак"/>
    <w:basedOn w:val="a0"/>
    <w:link w:val="af2"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rsid w:val="006B7A21"/>
    <w:rPr>
      <w:sz w:val="28"/>
      <w:szCs w:val="22"/>
    </w:rPr>
  </w:style>
  <w:style w:type="paragraph" w:styleId="af4">
    <w:name w:val="endnote text"/>
    <w:basedOn w:val="a"/>
    <w:link w:val="af3"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rsid w:val="006B7A21"/>
    <w:rPr>
      <w:rFonts w:ascii="Arial" w:hAnsi="Arial" w:cs="Arial"/>
    </w:rPr>
  </w:style>
  <w:style w:type="paragraph" w:styleId="22">
    <w:name w:val="Body Text 2"/>
    <w:basedOn w:val="a"/>
    <w:link w:val="21"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locked/>
    <w:rsid w:val="006B7A21"/>
    <w:rPr>
      <w:sz w:val="28"/>
    </w:rPr>
  </w:style>
  <w:style w:type="paragraph" w:styleId="aff0">
    <w:name w:val="No Spacing"/>
    <w:basedOn w:val="a"/>
    <w:link w:val="aff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10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5"/>
    <w:locked/>
    <w:rsid w:val="006B7A21"/>
    <w:rPr>
      <w:b/>
      <w:bCs/>
      <w:spacing w:val="-3"/>
      <w:shd w:val="clear" w:color="auto" w:fill="FFFFFF"/>
    </w:rPr>
  </w:style>
  <w:style w:type="paragraph" w:customStyle="1" w:styleId="15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6B7A21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link w:val="17"/>
    <w:qFormat/>
    <w:rsid w:val="006B7A21"/>
    <w:rPr>
      <w:i/>
      <w:iCs/>
    </w:rPr>
  </w:style>
  <w:style w:type="paragraph" w:customStyle="1" w:styleId="17">
    <w:name w:val="Слабое выделение1"/>
    <w:link w:val="affc"/>
    <w:rsid w:val="00C22185"/>
    <w:rPr>
      <w:i/>
      <w:iCs/>
    </w:rPr>
  </w:style>
  <w:style w:type="character" w:styleId="affd">
    <w:name w:val="Intense Emphasis"/>
    <w:link w:val="18"/>
    <w:qFormat/>
    <w:rsid w:val="006B7A21"/>
    <w:rPr>
      <w:b/>
      <w:bCs/>
      <w:i/>
      <w:iCs/>
    </w:rPr>
  </w:style>
  <w:style w:type="paragraph" w:customStyle="1" w:styleId="18">
    <w:name w:val="Сильное выделение1"/>
    <w:link w:val="affd"/>
    <w:rsid w:val="00C22185"/>
    <w:rPr>
      <w:b/>
      <w:bCs/>
      <w:i/>
      <w:iCs/>
    </w:rPr>
  </w:style>
  <w:style w:type="character" w:styleId="affe">
    <w:name w:val="Subtle Reference"/>
    <w:link w:val="19"/>
    <w:qFormat/>
    <w:rsid w:val="006B7A21"/>
    <w:rPr>
      <w:smallCaps/>
    </w:rPr>
  </w:style>
  <w:style w:type="paragraph" w:customStyle="1" w:styleId="19">
    <w:name w:val="Слабая ссылка1"/>
    <w:link w:val="affe"/>
    <w:rsid w:val="00C22185"/>
    <w:rPr>
      <w:smallCaps/>
    </w:rPr>
  </w:style>
  <w:style w:type="character" w:styleId="afff">
    <w:name w:val="Intense Reference"/>
    <w:link w:val="1a"/>
    <w:qFormat/>
    <w:rsid w:val="006B7A21"/>
    <w:rPr>
      <w:b/>
      <w:bCs/>
      <w:smallCaps/>
    </w:rPr>
  </w:style>
  <w:style w:type="paragraph" w:customStyle="1" w:styleId="1a">
    <w:name w:val="Сильная ссылка1"/>
    <w:link w:val="afff"/>
    <w:rsid w:val="00C22185"/>
    <w:rPr>
      <w:b/>
      <w:bCs/>
      <w:smallCaps/>
    </w:rPr>
  </w:style>
  <w:style w:type="character" w:styleId="afff0">
    <w:name w:val="Book Title"/>
    <w:link w:val="1b"/>
    <w:qFormat/>
    <w:rsid w:val="006B7A21"/>
    <w:rPr>
      <w:i/>
      <w:iCs/>
      <w:smallCaps/>
      <w:spacing w:val="5"/>
    </w:rPr>
  </w:style>
  <w:style w:type="paragraph" w:customStyle="1" w:styleId="1b">
    <w:name w:val="Название книги1"/>
    <w:link w:val="afff0"/>
    <w:rsid w:val="00C22185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pt-a0">
    <w:name w:val="pt-a0"/>
    <w:basedOn w:val="a0"/>
    <w:rsid w:val="00B52D95"/>
  </w:style>
  <w:style w:type="character" w:customStyle="1" w:styleId="pt-a0-000003">
    <w:name w:val="pt-a0-000003"/>
    <w:basedOn w:val="a0"/>
    <w:rsid w:val="00B52D95"/>
  </w:style>
  <w:style w:type="paragraph" w:customStyle="1" w:styleId="pt-a3">
    <w:name w:val="pt-a3"/>
    <w:basedOn w:val="a"/>
    <w:rsid w:val="00B52D95"/>
    <w:pPr>
      <w:spacing w:before="100" w:beforeAutospacing="1" w:after="100" w:afterAutospacing="1"/>
    </w:pPr>
    <w:rPr>
      <w:sz w:val="24"/>
      <w:szCs w:val="24"/>
    </w:rPr>
  </w:style>
  <w:style w:type="character" w:styleId="afff1">
    <w:name w:val="Placeholder Text"/>
    <w:basedOn w:val="a0"/>
    <w:link w:val="1c"/>
    <w:rsid w:val="00B52D95"/>
    <w:rPr>
      <w:color w:val="808080"/>
    </w:rPr>
  </w:style>
  <w:style w:type="paragraph" w:customStyle="1" w:styleId="1c">
    <w:name w:val="Замещающий текст1"/>
    <w:basedOn w:val="12"/>
    <w:link w:val="afff1"/>
    <w:rsid w:val="00C22185"/>
    <w:rPr>
      <w:color w:val="808080"/>
    </w:rPr>
  </w:style>
  <w:style w:type="character" w:customStyle="1" w:styleId="CharStyle8">
    <w:name w:val="Char Style 8"/>
    <w:link w:val="Style7"/>
    <w:uiPriority w:val="99"/>
    <w:locked/>
    <w:rsid w:val="00B52D9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rsid w:val="00B52D95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9Exact">
    <w:name w:val="Char Style 9 Exact"/>
    <w:rsid w:val="00B52D95"/>
    <w:rPr>
      <w:b/>
      <w:spacing w:val="-2"/>
      <w:sz w:val="9"/>
      <w:u w:val="none"/>
    </w:rPr>
  </w:style>
  <w:style w:type="table" w:styleId="afff2">
    <w:name w:val="Table Grid"/>
    <w:basedOn w:val="a1"/>
    <w:rsid w:val="00B52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1">
    <w:name w:val="Заголовок 41"/>
    <w:basedOn w:val="a"/>
    <w:next w:val="a"/>
    <w:unhideWhenUsed/>
    <w:qFormat/>
    <w:rsid w:val="00B52D9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customStyle="1" w:styleId="1d">
    <w:name w:val="Абзац списка1"/>
    <w:basedOn w:val="a"/>
    <w:rsid w:val="00B52D9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B52D95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B52D95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ConsPlusTitle">
    <w:name w:val="ConsPlusTitle"/>
    <w:rsid w:val="00B52D9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35">
    <w:name w:val="Основной текст3"/>
    <w:basedOn w:val="a"/>
    <w:rsid w:val="00554DCD"/>
    <w:pPr>
      <w:shd w:val="clear" w:color="auto" w:fill="FFFFFF"/>
      <w:spacing w:line="240" w:lineRule="atLeast"/>
    </w:pPr>
    <w:rPr>
      <w:sz w:val="23"/>
    </w:rPr>
  </w:style>
  <w:style w:type="character" w:styleId="afff3">
    <w:name w:val="Hyperlink"/>
    <w:basedOn w:val="a0"/>
    <w:link w:val="1e"/>
    <w:unhideWhenUsed/>
    <w:rsid w:val="00554DCD"/>
    <w:rPr>
      <w:color w:val="0000FF"/>
      <w:u w:val="single"/>
    </w:rPr>
  </w:style>
  <w:style w:type="paragraph" w:customStyle="1" w:styleId="1e">
    <w:name w:val="Гиперссылка1"/>
    <w:link w:val="afff3"/>
    <w:rsid w:val="00C22185"/>
    <w:rPr>
      <w:color w:val="0000FF"/>
      <w:u w:val="single"/>
    </w:rPr>
  </w:style>
  <w:style w:type="paragraph" w:styleId="29">
    <w:name w:val="toc 2"/>
    <w:next w:val="a"/>
    <w:link w:val="2a"/>
    <w:uiPriority w:val="39"/>
    <w:rsid w:val="00C22185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C22185"/>
    <w:rPr>
      <w:rFonts w:ascii="XO Thames" w:hAnsi="XO Thames"/>
      <w:color w:val="000000"/>
      <w:sz w:val="28"/>
    </w:rPr>
  </w:style>
  <w:style w:type="paragraph" w:styleId="42">
    <w:name w:val="toc 4"/>
    <w:next w:val="a"/>
    <w:link w:val="43"/>
    <w:uiPriority w:val="39"/>
    <w:rsid w:val="00C22185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C22185"/>
    <w:rPr>
      <w:rFonts w:ascii="XO Thames" w:hAnsi="XO Thames"/>
      <w:color w:val="000000"/>
      <w:sz w:val="28"/>
    </w:rPr>
  </w:style>
  <w:style w:type="paragraph" w:styleId="61">
    <w:name w:val="toc 6"/>
    <w:next w:val="a"/>
    <w:link w:val="62"/>
    <w:uiPriority w:val="39"/>
    <w:rsid w:val="00C22185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C22185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C22185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C22185"/>
    <w:rPr>
      <w:rFonts w:ascii="XO Thames" w:hAnsi="XO Thames"/>
      <w:color w:val="000000"/>
      <w:sz w:val="28"/>
    </w:rPr>
  </w:style>
  <w:style w:type="paragraph" w:styleId="36">
    <w:name w:val="toc 3"/>
    <w:next w:val="a"/>
    <w:link w:val="37"/>
    <w:uiPriority w:val="39"/>
    <w:rsid w:val="00C22185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C22185"/>
    <w:rPr>
      <w:rFonts w:ascii="XO Thames" w:hAnsi="XO Thames"/>
      <w:color w:val="000000"/>
      <w:sz w:val="28"/>
    </w:rPr>
  </w:style>
  <w:style w:type="paragraph" w:styleId="1f">
    <w:name w:val="toc 1"/>
    <w:next w:val="a"/>
    <w:link w:val="1f0"/>
    <w:uiPriority w:val="39"/>
    <w:rsid w:val="00C22185"/>
    <w:rPr>
      <w:rFonts w:ascii="XO Thames" w:hAnsi="XO Thames"/>
      <w:b/>
      <w:color w:val="000000"/>
      <w:sz w:val="28"/>
    </w:rPr>
  </w:style>
  <w:style w:type="character" w:customStyle="1" w:styleId="1f0">
    <w:name w:val="Оглавление 1 Знак"/>
    <w:link w:val="1f"/>
    <w:uiPriority w:val="39"/>
    <w:rsid w:val="00C22185"/>
    <w:rPr>
      <w:rFonts w:ascii="XO Thames" w:hAnsi="XO Thames"/>
      <w:b/>
      <w:color w:val="000000"/>
      <w:sz w:val="28"/>
    </w:rPr>
  </w:style>
  <w:style w:type="paragraph" w:styleId="91">
    <w:name w:val="toc 9"/>
    <w:next w:val="a"/>
    <w:link w:val="92"/>
    <w:uiPriority w:val="39"/>
    <w:rsid w:val="00C22185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C22185"/>
    <w:rPr>
      <w:rFonts w:ascii="XO Thames" w:hAnsi="XO Thames"/>
      <w:color w:val="000000"/>
      <w:sz w:val="28"/>
    </w:rPr>
  </w:style>
  <w:style w:type="paragraph" w:styleId="82">
    <w:name w:val="toc 8"/>
    <w:next w:val="a"/>
    <w:link w:val="83"/>
    <w:uiPriority w:val="39"/>
    <w:rsid w:val="00C22185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C22185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C22185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C22185"/>
    <w:rPr>
      <w:rFonts w:ascii="XO Thames" w:hAnsi="XO Thames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4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4631F-3DDD-44AA-83F4-D6F39327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670</Words>
  <Characters>5297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5956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Делопроизводство</cp:lastModifiedBy>
  <cp:revision>3</cp:revision>
  <cp:lastPrinted>2024-03-27T08:00:00Z</cp:lastPrinted>
  <dcterms:created xsi:type="dcterms:W3CDTF">2024-03-26T13:34:00Z</dcterms:created>
  <dcterms:modified xsi:type="dcterms:W3CDTF">2024-03-27T08:00:00Z</dcterms:modified>
</cp:coreProperties>
</file>