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D65" w:rsidRPr="001A190C" w:rsidRDefault="007A5D65" w:rsidP="007A5D65">
      <w:pPr>
        <w:rPr>
          <w:sz w:val="28"/>
          <w:szCs w:val="28"/>
        </w:rPr>
      </w:pPr>
    </w:p>
    <w:p w:rsidR="000F0721" w:rsidRDefault="00F476C2" w:rsidP="000F0721">
      <w:pPr>
        <w:tabs>
          <w:tab w:val="left" w:pos="9072"/>
        </w:tabs>
        <w:jc w:val="center"/>
        <w:rPr>
          <w:sz w:val="28"/>
          <w:szCs w:val="28"/>
        </w:rPr>
      </w:pPr>
      <w:r>
        <w:rPr>
          <w:noProof/>
        </w:rPr>
        <w:drawing>
          <wp:inline distT="0" distB="0" distL="0" distR="0">
            <wp:extent cx="428625" cy="7143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0F0721" w:rsidRDefault="000F0721" w:rsidP="000F0721">
      <w:pPr>
        <w:jc w:val="center"/>
        <w:rPr>
          <w:b/>
          <w:caps/>
          <w:sz w:val="28"/>
          <w:szCs w:val="28"/>
        </w:rPr>
      </w:pPr>
      <w:r>
        <w:rPr>
          <w:b/>
          <w:caps/>
          <w:sz w:val="28"/>
          <w:szCs w:val="28"/>
        </w:rPr>
        <w:t xml:space="preserve">Российская Федерация </w:t>
      </w:r>
    </w:p>
    <w:p w:rsidR="000F0721" w:rsidRDefault="000F0721" w:rsidP="000F0721">
      <w:pPr>
        <w:spacing w:line="276" w:lineRule="auto"/>
        <w:jc w:val="center"/>
        <w:rPr>
          <w:b/>
          <w:caps/>
          <w:sz w:val="28"/>
          <w:szCs w:val="28"/>
        </w:rPr>
      </w:pPr>
      <w:r>
        <w:rPr>
          <w:b/>
          <w:caps/>
          <w:sz w:val="28"/>
          <w:szCs w:val="28"/>
        </w:rPr>
        <w:t>Ростовская область</w:t>
      </w:r>
    </w:p>
    <w:p w:rsidR="000F0721" w:rsidRDefault="000F0721" w:rsidP="000F0721">
      <w:pPr>
        <w:spacing w:line="360" w:lineRule="auto"/>
        <w:jc w:val="center"/>
        <w:rPr>
          <w:b/>
          <w:caps/>
          <w:sz w:val="28"/>
          <w:szCs w:val="28"/>
        </w:rPr>
      </w:pPr>
      <w:r>
        <w:rPr>
          <w:b/>
          <w:caps/>
          <w:sz w:val="28"/>
          <w:szCs w:val="28"/>
        </w:rPr>
        <w:t>октябрьский район</w:t>
      </w:r>
    </w:p>
    <w:p w:rsidR="000F0721" w:rsidRDefault="000F0721" w:rsidP="000F0721">
      <w:pPr>
        <w:jc w:val="center"/>
        <w:rPr>
          <w:b/>
          <w:sz w:val="28"/>
          <w:szCs w:val="28"/>
        </w:rPr>
      </w:pPr>
      <w:r>
        <w:rPr>
          <w:b/>
          <w:sz w:val="28"/>
          <w:szCs w:val="28"/>
        </w:rPr>
        <w:t>Муниципальное образование «Персиановское сельское поселение»</w:t>
      </w:r>
    </w:p>
    <w:p w:rsidR="000F0721" w:rsidRDefault="000F0721" w:rsidP="000F0721">
      <w:pPr>
        <w:jc w:val="center"/>
        <w:rPr>
          <w:rFonts w:ascii="Georgia" w:hAnsi="Georgia"/>
          <w:b/>
          <w:sz w:val="28"/>
          <w:szCs w:val="28"/>
        </w:rPr>
      </w:pPr>
      <w:r>
        <w:rPr>
          <w:b/>
          <w:sz w:val="28"/>
          <w:szCs w:val="28"/>
        </w:rPr>
        <w:t>Администрация Персиановского сельского поселения</w:t>
      </w:r>
      <w:r>
        <w:rPr>
          <w:rFonts w:ascii="Georgia" w:hAnsi="Georgia"/>
          <w:b/>
          <w:sz w:val="28"/>
          <w:szCs w:val="28"/>
        </w:rPr>
        <w:t xml:space="preserve"> </w:t>
      </w:r>
    </w:p>
    <w:p w:rsidR="001E321F" w:rsidRPr="008813B8" w:rsidRDefault="001E321F" w:rsidP="001E321F">
      <w:pPr>
        <w:pStyle w:val="Postan"/>
        <w:ind w:right="-29"/>
        <w:rPr>
          <w:b/>
          <w:szCs w:val="28"/>
        </w:rPr>
      </w:pPr>
    </w:p>
    <w:p w:rsidR="006F2A3A" w:rsidRPr="001A190C" w:rsidRDefault="006F2A3A" w:rsidP="006F2A3A">
      <w:pPr>
        <w:pStyle w:val="1"/>
        <w:spacing w:line="240" w:lineRule="auto"/>
        <w:ind w:right="-29"/>
        <w:rPr>
          <w:rFonts w:ascii="Times New Roman" w:hAnsi="Times New Roman"/>
          <w:sz w:val="32"/>
          <w:szCs w:val="32"/>
          <w:lang w:val="ru-RU"/>
        </w:rPr>
      </w:pPr>
    </w:p>
    <w:p w:rsidR="006F2A3A" w:rsidRPr="008813B8" w:rsidRDefault="006F2A3A" w:rsidP="006F2A3A">
      <w:pPr>
        <w:pStyle w:val="1"/>
        <w:spacing w:line="240" w:lineRule="auto"/>
        <w:ind w:right="-29"/>
        <w:rPr>
          <w:rFonts w:ascii="Times New Roman" w:hAnsi="Times New Roman"/>
          <w:sz w:val="32"/>
          <w:szCs w:val="32"/>
        </w:rPr>
      </w:pPr>
      <w:r w:rsidRPr="008813B8">
        <w:rPr>
          <w:rFonts w:ascii="Times New Roman" w:hAnsi="Times New Roman"/>
          <w:sz w:val="32"/>
          <w:szCs w:val="32"/>
        </w:rPr>
        <w:t>ПОСТАНОВЛЕНИЕ</w:t>
      </w:r>
    </w:p>
    <w:p w:rsidR="007A5D65" w:rsidRPr="001A190C" w:rsidRDefault="007A5D65" w:rsidP="006F2A3A">
      <w:pPr>
        <w:jc w:val="center"/>
        <w:rPr>
          <w:b/>
        </w:rPr>
      </w:pPr>
    </w:p>
    <w:p w:rsidR="007A5D65" w:rsidRPr="001A190C" w:rsidRDefault="00BA4731" w:rsidP="005A1E34">
      <w:pPr>
        <w:jc w:val="center"/>
        <w:rPr>
          <w:b/>
          <w:sz w:val="28"/>
          <w:szCs w:val="28"/>
        </w:rPr>
      </w:pPr>
      <w:r>
        <w:rPr>
          <w:b/>
          <w:sz w:val="28"/>
          <w:szCs w:val="28"/>
        </w:rPr>
        <w:t>26</w:t>
      </w:r>
      <w:r w:rsidR="0020394C">
        <w:rPr>
          <w:b/>
          <w:sz w:val="28"/>
          <w:szCs w:val="28"/>
        </w:rPr>
        <w:t>.1</w:t>
      </w:r>
      <w:r>
        <w:rPr>
          <w:b/>
          <w:sz w:val="28"/>
          <w:szCs w:val="28"/>
        </w:rPr>
        <w:t>2</w:t>
      </w:r>
      <w:r w:rsidR="0020394C">
        <w:rPr>
          <w:b/>
          <w:sz w:val="28"/>
          <w:szCs w:val="28"/>
        </w:rPr>
        <w:t>.2025</w:t>
      </w:r>
      <w:r w:rsidR="007A5D65" w:rsidRPr="001A190C">
        <w:rPr>
          <w:b/>
          <w:sz w:val="28"/>
          <w:szCs w:val="28"/>
        </w:rPr>
        <w:t xml:space="preserve">       </w:t>
      </w:r>
      <w:r w:rsidR="007A5D65" w:rsidRPr="001A190C">
        <w:rPr>
          <w:b/>
          <w:sz w:val="28"/>
          <w:szCs w:val="28"/>
        </w:rPr>
        <w:tab/>
      </w:r>
      <w:r w:rsidR="007A5D65" w:rsidRPr="001A190C">
        <w:rPr>
          <w:b/>
          <w:sz w:val="28"/>
          <w:szCs w:val="28"/>
        </w:rPr>
        <w:tab/>
        <w:t xml:space="preserve">       </w:t>
      </w:r>
      <w:r w:rsidR="006F2A3A" w:rsidRPr="001A190C">
        <w:rPr>
          <w:b/>
          <w:sz w:val="28"/>
          <w:szCs w:val="28"/>
        </w:rPr>
        <w:t xml:space="preserve">   </w:t>
      </w:r>
      <w:r w:rsidR="007A5D65" w:rsidRPr="001A190C">
        <w:rPr>
          <w:b/>
          <w:sz w:val="28"/>
          <w:szCs w:val="28"/>
        </w:rPr>
        <w:t xml:space="preserve">    № </w:t>
      </w:r>
      <w:r>
        <w:rPr>
          <w:b/>
          <w:sz w:val="28"/>
          <w:szCs w:val="28"/>
        </w:rPr>
        <w:t>282</w:t>
      </w:r>
      <w:r w:rsidR="007A5D65" w:rsidRPr="001A190C">
        <w:rPr>
          <w:b/>
          <w:sz w:val="28"/>
          <w:szCs w:val="28"/>
        </w:rPr>
        <w:t xml:space="preserve">                        </w:t>
      </w:r>
      <w:r w:rsidR="006F2A3A" w:rsidRPr="001A190C">
        <w:rPr>
          <w:b/>
          <w:sz w:val="28"/>
          <w:szCs w:val="28"/>
        </w:rPr>
        <w:t>п. Персиановский</w:t>
      </w:r>
    </w:p>
    <w:p w:rsidR="007A5D65" w:rsidRPr="001A190C" w:rsidRDefault="007A5D65" w:rsidP="007A5D65">
      <w:pPr>
        <w:jc w:val="both"/>
        <w:rPr>
          <w:sz w:val="28"/>
          <w:szCs w:val="28"/>
        </w:rPr>
      </w:pPr>
    </w:p>
    <w:p w:rsidR="009E34DA" w:rsidRPr="001A190C" w:rsidRDefault="009E34DA" w:rsidP="009E34DA">
      <w:pPr>
        <w:pStyle w:val="211"/>
        <w:overflowPunct/>
        <w:autoSpaceDE/>
        <w:autoSpaceDN/>
        <w:adjustRightInd/>
        <w:rPr>
          <w:szCs w:val="28"/>
        </w:rPr>
      </w:pPr>
      <w:r w:rsidRPr="001A190C">
        <w:rPr>
          <w:szCs w:val="28"/>
        </w:rPr>
        <w:t xml:space="preserve">Об </w:t>
      </w:r>
      <w:r w:rsidR="0040664C">
        <w:rPr>
          <w:szCs w:val="28"/>
        </w:rPr>
        <w:t>внесении изменений в</w:t>
      </w:r>
      <w:r w:rsidRPr="001A190C">
        <w:rPr>
          <w:szCs w:val="28"/>
        </w:rPr>
        <w:t xml:space="preserve"> муниципальн</w:t>
      </w:r>
      <w:r w:rsidR="0040664C">
        <w:rPr>
          <w:szCs w:val="28"/>
        </w:rPr>
        <w:t>ую</w:t>
      </w:r>
      <w:r w:rsidRPr="001A190C">
        <w:rPr>
          <w:szCs w:val="28"/>
        </w:rPr>
        <w:t xml:space="preserve"> программ</w:t>
      </w:r>
      <w:r w:rsidR="0040664C">
        <w:rPr>
          <w:szCs w:val="28"/>
        </w:rPr>
        <w:t>у</w:t>
      </w:r>
    </w:p>
    <w:p w:rsidR="009E34DA" w:rsidRPr="001A190C" w:rsidRDefault="009E34DA" w:rsidP="009E34DA">
      <w:pPr>
        <w:pStyle w:val="211"/>
        <w:overflowPunct/>
        <w:autoSpaceDE/>
        <w:autoSpaceDN/>
        <w:adjustRightInd/>
        <w:rPr>
          <w:szCs w:val="28"/>
        </w:rPr>
      </w:pPr>
      <w:r w:rsidRPr="001A190C">
        <w:rPr>
          <w:szCs w:val="28"/>
        </w:rPr>
        <w:t>Персиановского сельского поселения</w:t>
      </w:r>
    </w:p>
    <w:p w:rsidR="00BA65D9" w:rsidRPr="001A190C" w:rsidRDefault="009E34DA" w:rsidP="009E34DA">
      <w:pPr>
        <w:autoSpaceDE w:val="0"/>
        <w:autoSpaceDN w:val="0"/>
        <w:adjustRightInd w:val="0"/>
        <w:rPr>
          <w:kern w:val="2"/>
          <w:sz w:val="28"/>
          <w:szCs w:val="28"/>
        </w:rPr>
      </w:pPr>
      <w:r w:rsidRPr="001A190C">
        <w:rPr>
          <w:sz w:val="28"/>
          <w:szCs w:val="28"/>
        </w:rPr>
        <w:t>«</w:t>
      </w:r>
      <w:r w:rsidR="00BA65D9" w:rsidRPr="001A190C">
        <w:rPr>
          <w:kern w:val="2"/>
          <w:sz w:val="28"/>
          <w:szCs w:val="28"/>
        </w:rPr>
        <w:t>Обеспечение качественными жилищно-</w:t>
      </w:r>
    </w:p>
    <w:p w:rsidR="00BA65D9" w:rsidRPr="001A190C" w:rsidRDefault="00BA65D9" w:rsidP="009E34DA">
      <w:pPr>
        <w:autoSpaceDE w:val="0"/>
        <w:autoSpaceDN w:val="0"/>
        <w:adjustRightInd w:val="0"/>
        <w:rPr>
          <w:kern w:val="2"/>
          <w:sz w:val="28"/>
          <w:szCs w:val="28"/>
        </w:rPr>
      </w:pPr>
      <w:r w:rsidRPr="001A190C">
        <w:rPr>
          <w:kern w:val="2"/>
          <w:sz w:val="28"/>
          <w:szCs w:val="28"/>
        </w:rPr>
        <w:t xml:space="preserve">коммунальными услугами населения </w:t>
      </w:r>
    </w:p>
    <w:p w:rsidR="009E34DA" w:rsidRPr="001A190C" w:rsidRDefault="00BA65D9" w:rsidP="009E34DA">
      <w:pPr>
        <w:autoSpaceDE w:val="0"/>
        <w:autoSpaceDN w:val="0"/>
        <w:adjustRightInd w:val="0"/>
        <w:rPr>
          <w:sz w:val="28"/>
          <w:szCs w:val="28"/>
        </w:rPr>
      </w:pPr>
      <w:r w:rsidRPr="001A190C">
        <w:rPr>
          <w:kern w:val="2"/>
          <w:sz w:val="28"/>
          <w:szCs w:val="28"/>
        </w:rPr>
        <w:t>Персиановского сельского поселения</w:t>
      </w:r>
      <w:r w:rsidR="009E34DA" w:rsidRPr="001A190C">
        <w:rPr>
          <w:sz w:val="28"/>
          <w:szCs w:val="28"/>
        </w:rPr>
        <w:t>»</w:t>
      </w:r>
    </w:p>
    <w:p w:rsidR="009E34DA" w:rsidRPr="001A190C" w:rsidRDefault="009E34DA" w:rsidP="009E34DA">
      <w:pPr>
        <w:pStyle w:val="211"/>
        <w:overflowPunct/>
        <w:autoSpaceDE/>
        <w:autoSpaceDN/>
        <w:adjustRightInd/>
        <w:spacing w:line="0" w:lineRule="atLeast"/>
        <w:rPr>
          <w:szCs w:val="28"/>
        </w:rPr>
      </w:pPr>
    </w:p>
    <w:p w:rsidR="00CE5CB8" w:rsidRDefault="00CE5CB8" w:rsidP="00CE5CB8">
      <w:pPr>
        <w:pStyle w:val="Postan"/>
        <w:tabs>
          <w:tab w:val="left" w:pos="435"/>
          <w:tab w:val="center" w:pos="4875"/>
        </w:tabs>
        <w:jc w:val="both"/>
        <w:rPr>
          <w:kern w:val="2"/>
          <w:szCs w:val="28"/>
        </w:rPr>
      </w:pPr>
      <w:r>
        <w:rPr>
          <w:kern w:val="2"/>
          <w:szCs w:val="28"/>
        </w:rPr>
        <w:tab/>
      </w:r>
      <w:r w:rsidRPr="00CE5CB8">
        <w:rPr>
          <w:kern w:val="2"/>
          <w:szCs w:val="28"/>
        </w:rPr>
        <w:t>В соответствии с 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9E34DA" w:rsidRPr="001A190C" w:rsidRDefault="009E34DA" w:rsidP="009E34DA">
      <w:pPr>
        <w:pStyle w:val="Postan"/>
        <w:tabs>
          <w:tab w:val="left" w:pos="435"/>
          <w:tab w:val="center" w:pos="4875"/>
        </w:tabs>
        <w:rPr>
          <w:szCs w:val="28"/>
        </w:rPr>
      </w:pPr>
      <w:r w:rsidRPr="001A190C">
        <w:rPr>
          <w:szCs w:val="28"/>
        </w:rPr>
        <w:t>ПОСТАНОВЛЯЮ:</w:t>
      </w:r>
    </w:p>
    <w:p w:rsidR="009E34DA" w:rsidRPr="00166BCE" w:rsidRDefault="0040664C" w:rsidP="00166BCE">
      <w:pPr>
        <w:autoSpaceDE w:val="0"/>
        <w:autoSpaceDN w:val="0"/>
        <w:adjustRightInd w:val="0"/>
        <w:rPr>
          <w:kern w:val="2"/>
          <w:sz w:val="28"/>
          <w:szCs w:val="28"/>
        </w:rPr>
      </w:pPr>
      <w:r>
        <w:rPr>
          <w:sz w:val="28"/>
          <w:szCs w:val="28"/>
        </w:rPr>
        <w:t xml:space="preserve">       1.Внести изменения в</w:t>
      </w:r>
      <w:r w:rsidR="009E34DA" w:rsidRPr="001A190C">
        <w:rPr>
          <w:sz w:val="28"/>
          <w:szCs w:val="28"/>
        </w:rPr>
        <w:t xml:space="preserve"> муниципальную программу Персиановского сельского поселения «</w:t>
      </w:r>
      <w:r w:rsidR="00166BCE" w:rsidRPr="001A190C">
        <w:rPr>
          <w:kern w:val="2"/>
          <w:sz w:val="28"/>
          <w:szCs w:val="28"/>
        </w:rPr>
        <w:t>Обе</w:t>
      </w:r>
      <w:r w:rsidR="00166BCE">
        <w:rPr>
          <w:kern w:val="2"/>
          <w:sz w:val="28"/>
          <w:szCs w:val="28"/>
        </w:rPr>
        <w:t>спечение качественными жилищно-</w:t>
      </w:r>
      <w:r w:rsidR="00166BCE" w:rsidRPr="001A190C">
        <w:rPr>
          <w:kern w:val="2"/>
          <w:sz w:val="28"/>
          <w:szCs w:val="28"/>
        </w:rPr>
        <w:t>коммунальными услугами населения Персиановского сельского поселения</w:t>
      </w:r>
      <w:r w:rsidR="000F0721" w:rsidRPr="001A190C">
        <w:rPr>
          <w:sz w:val="28"/>
          <w:szCs w:val="28"/>
        </w:rPr>
        <w:t>» согласно</w:t>
      </w:r>
      <w:r w:rsidR="009E34DA" w:rsidRPr="001A190C">
        <w:rPr>
          <w:sz w:val="28"/>
          <w:szCs w:val="28"/>
        </w:rPr>
        <w:t xml:space="preserve"> </w:t>
      </w:r>
      <w:r w:rsidR="000F0721" w:rsidRPr="001A190C">
        <w:rPr>
          <w:sz w:val="28"/>
          <w:szCs w:val="28"/>
        </w:rPr>
        <w:t>приложению,</w:t>
      </w:r>
      <w:r w:rsidR="009E34DA" w:rsidRPr="001A190C">
        <w:rPr>
          <w:sz w:val="28"/>
          <w:szCs w:val="28"/>
        </w:rPr>
        <w:t xml:space="preserve"> к настоящему постановлению.</w:t>
      </w:r>
    </w:p>
    <w:p w:rsidR="009E34DA" w:rsidRPr="001A190C" w:rsidRDefault="009E34DA" w:rsidP="009E34DA">
      <w:pPr>
        <w:autoSpaceDE w:val="0"/>
        <w:autoSpaceDN w:val="0"/>
        <w:adjustRightInd w:val="0"/>
        <w:spacing w:line="0" w:lineRule="atLeast"/>
        <w:jc w:val="both"/>
        <w:rPr>
          <w:bCs/>
          <w:sz w:val="28"/>
          <w:szCs w:val="28"/>
        </w:rPr>
      </w:pPr>
      <w:r w:rsidRPr="001A190C">
        <w:rPr>
          <w:sz w:val="28"/>
          <w:szCs w:val="28"/>
        </w:rPr>
        <w:t xml:space="preserve">       2. </w:t>
      </w:r>
      <w:r w:rsidR="0040664C" w:rsidRPr="0040664C">
        <w:rPr>
          <w:sz w:val="28"/>
          <w:szCs w:val="28"/>
        </w:rPr>
        <w:t>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w:t>
      </w:r>
    </w:p>
    <w:p w:rsidR="009E34DA" w:rsidRPr="001A190C" w:rsidRDefault="009E34DA" w:rsidP="009E34DA">
      <w:pPr>
        <w:autoSpaceDE w:val="0"/>
        <w:autoSpaceDN w:val="0"/>
        <w:adjustRightInd w:val="0"/>
        <w:spacing w:line="0" w:lineRule="atLeast"/>
        <w:jc w:val="both"/>
        <w:rPr>
          <w:sz w:val="28"/>
          <w:szCs w:val="28"/>
        </w:rPr>
      </w:pPr>
      <w:r w:rsidRPr="001A190C">
        <w:rPr>
          <w:bCs/>
          <w:sz w:val="28"/>
          <w:szCs w:val="28"/>
        </w:rPr>
        <w:t xml:space="preserve">       3. Контроль за выполнением настоящего постановления </w:t>
      </w:r>
      <w:r w:rsidR="00CD3C30">
        <w:rPr>
          <w:bCs/>
          <w:sz w:val="28"/>
          <w:szCs w:val="28"/>
        </w:rPr>
        <w:t>возложить</w:t>
      </w:r>
      <w:r w:rsidRPr="001A190C">
        <w:rPr>
          <w:bCs/>
          <w:sz w:val="28"/>
          <w:szCs w:val="28"/>
        </w:rPr>
        <w:t xml:space="preserve"> </w:t>
      </w:r>
      <w:r w:rsidR="00CE5CB8">
        <w:rPr>
          <w:bCs/>
          <w:sz w:val="28"/>
          <w:szCs w:val="28"/>
        </w:rPr>
        <w:t>н</w:t>
      </w:r>
      <w:r w:rsidR="00CE5CB8" w:rsidRPr="001A190C">
        <w:rPr>
          <w:bCs/>
          <w:sz w:val="28"/>
          <w:szCs w:val="28"/>
        </w:rPr>
        <w:t xml:space="preserve">а </w:t>
      </w:r>
      <w:r w:rsidR="00CE5CB8">
        <w:rPr>
          <w:bCs/>
          <w:sz w:val="28"/>
          <w:szCs w:val="28"/>
        </w:rPr>
        <w:t>заместителя</w:t>
      </w:r>
      <w:r w:rsidR="00F132D2">
        <w:rPr>
          <w:bCs/>
          <w:sz w:val="28"/>
          <w:szCs w:val="28"/>
        </w:rPr>
        <w:t xml:space="preserve"> главы Администрации Персиановского сельского поселения </w:t>
      </w:r>
      <w:r w:rsidR="00CD3C30">
        <w:rPr>
          <w:bCs/>
          <w:sz w:val="28"/>
          <w:szCs w:val="28"/>
        </w:rPr>
        <w:t xml:space="preserve">по ЖКХ, строительству и </w:t>
      </w:r>
      <w:r w:rsidR="00166BCE">
        <w:rPr>
          <w:bCs/>
          <w:sz w:val="28"/>
          <w:szCs w:val="28"/>
        </w:rPr>
        <w:t>благоустройству.</w:t>
      </w:r>
    </w:p>
    <w:p w:rsidR="009E34DA" w:rsidRPr="001A190C" w:rsidRDefault="009E34DA" w:rsidP="009E34DA">
      <w:pPr>
        <w:jc w:val="both"/>
        <w:rPr>
          <w:sz w:val="28"/>
          <w:szCs w:val="28"/>
        </w:rPr>
      </w:pPr>
      <w:r w:rsidRPr="001A190C">
        <w:rPr>
          <w:sz w:val="28"/>
          <w:szCs w:val="28"/>
        </w:rPr>
        <w:t>Глава Администрации</w:t>
      </w:r>
    </w:p>
    <w:p w:rsidR="009E34DA" w:rsidRPr="001A190C" w:rsidRDefault="009E34DA" w:rsidP="009E34DA">
      <w:pPr>
        <w:jc w:val="both"/>
        <w:rPr>
          <w:sz w:val="28"/>
          <w:szCs w:val="28"/>
        </w:rPr>
      </w:pPr>
      <w:r w:rsidRPr="001A190C">
        <w:rPr>
          <w:sz w:val="28"/>
          <w:szCs w:val="28"/>
        </w:rPr>
        <w:t xml:space="preserve">Персиановского сельского поселения                                       </w:t>
      </w:r>
      <w:r w:rsidR="00D320AF">
        <w:rPr>
          <w:sz w:val="28"/>
          <w:szCs w:val="28"/>
        </w:rPr>
        <w:t>Д.В. Степаненко</w:t>
      </w:r>
    </w:p>
    <w:p w:rsidR="009E34DA" w:rsidRPr="001A190C" w:rsidRDefault="009E34DA" w:rsidP="009E34DA">
      <w:pPr>
        <w:rPr>
          <w:sz w:val="28"/>
          <w:szCs w:val="28"/>
        </w:rPr>
      </w:pPr>
    </w:p>
    <w:p w:rsidR="00166BCE" w:rsidRPr="00166BCE" w:rsidRDefault="00166BCE" w:rsidP="00166BCE">
      <w:pPr>
        <w:ind w:right="567"/>
        <w:jc w:val="right"/>
        <w:outlineLvl w:val="0"/>
        <w:rPr>
          <w:color w:val="000000"/>
          <w:sz w:val="28"/>
        </w:rPr>
      </w:pPr>
      <w:r w:rsidRPr="00166BCE">
        <w:rPr>
          <w:color w:val="000000"/>
          <w:sz w:val="28"/>
        </w:rPr>
        <w:t>Приложение №1</w:t>
      </w:r>
    </w:p>
    <w:p w:rsidR="00166BCE" w:rsidRPr="00166BCE" w:rsidRDefault="00166BCE" w:rsidP="00166BCE">
      <w:pPr>
        <w:ind w:right="567"/>
        <w:jc w:val="right"/>
        <w:rPr>
          <w:color w:val="000000"/>
          <w:sz w:val="28"/>
        </w:rPr>
      </w:pPr>
      <w:r w:rsidRPr="00166BCE">
        <w:rPr>
          <w:color w:val="000000"/>
          <w:sz w:val="28"/>
        </w:rPr>
        <w:t>к постановлению</w:t>
      </w:r>
    </w:p>
    <w:p w:rsidR="00166BCE" w:rsidRPr="00166BCE" w:rsidRDefault="00166BCE" w:rsidP="00166BCE">
      <w:pPr>
        <w:ind w:right="567"/>
        <w:jc w:val="right"/>
        <w:rPr>
          <w:color w:val="000000"/>
          <w:sz w:val="28"/>
        </w:rPr>
      </w:pPr>
      <w:r w:rsidRPr="00166BCE">
        <w:rPr>
          <w:color w:val="000000"/>
          <w:sz w:val="28"/>
        </w:rPr>
        <w:t>Администрации</w:t>
      </w:r>
    </w:p>
    <w:p w:rsidR="00166BCE" w:rsidRPr="00166BCE" w:rsidRDefault="00166BCE" w:rsidP="00166BCE">
      <w:pPr>
        <w:ind w:right="567"/>
        <w:jc w:val="right"/>
        <w:rPr>
          <w:color w:val="000000"/>
          <w:sz w:val="28"/>
        </w:rPr>
      </w:pPr>
      <w:r w:rsidRPr="00166BCE">
        <w:rPr>
          <w:color w:val="000000"/>
          <w:sz w:val="28"/>
        </w:rPr>
        <w:t>Персиановского сельского поселения</w:t>
      </w:r>
    </w:p>
    <w:p w:rsidR="00166BCE" w:rsidRPr="00166BCE" w:rsidRDefault="00166BCE" w:rsidP="0020394C">
      <w:pPr>
        <w:ind w:right="567" w:firstLine="6236"/>
        <w:jc w:val="center"/>
        <w:rPr>
          <w:color w:val="000000"/>
          <w:sz w:val="28"/>
        </w:rPr>
      </w:pPr>
      <w:r w:rsidRPr="00166BCE">
        <w:rPr>
          <w:color w:val="000000"/>
          <w:sz w:val="28"/>
        </w:rPr>
        <w:t xml:space="preserve">             от </w:t>
      </w:r>
      <w:r w:rsidR="00BA4731">
        <w:rPr>
          <w:color w:val="000000"/>
          <w:sz w:val="28"/>
        </w:rPr>
        <w:t>26</w:t>
      </w:r>
      <w:r w:rsidR="0020394C">
        <w:rPr>
          <w:color w:val="000000"/>
          <w:sz w:val="28"/>
        </w:rPr>
        <w:t>.1</w:t>
      </w:r>
      <w:r w:rsidR="00BA4731">
        <w:rPr>
          <w:color w:val="000000"/>
          <w:sz w:val="28"/>
        </w:rPr>
        <w:t>2</w:t>
      </w:r>
      <w:r w:rsidR="0020394C">
        <w:rPr>
          <w:color w:val="000000"/>
          <w:sz w:val="28"/>
        </w:rPr>
        <w:t>.2025</w:t>
      </w:r>
      <w:r w:rsidRPr="00166BCE">
        <w:rPr>
          <w:color w:val="000000"/>
          <w:sz w:val="28"/>
        </w:rPr>
        <w:t xml:space="preserve"> № </w:t>
      </w:r>
      <w:r w:rsidR="00BA4731">
        <w:rPr>
          <w:color w:val="000000"/>
          <w:sz w:val="28"/>
        </w:rPr>
        <w:t>282</w:t>
      </w: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r w:rsidRPr="00166BCE">
        <w:rPr>
          <w:color w:val="000000"/>
          <w:sz w:val="28"/>
        </w:rPr>
        <w:t>МУНИЦИПАЛЬНАЯ ПРОГРАММА</w:t>
      </w:r>
    </w:p>
    <w:p w:rsidR="00166BCE" w:rsidRPr="00166BCE" w:rsidRDefault="00166BCE" w:rsidP="00166BCE">
      <w:pPr>
        <w:ind w:left="1417" w:right="567"/>
        <w:jc w:val="center"/>
        <w:rPr>
          <w:color w:val="000000"/>
          <w:sz w:val="28"/>
        </w:rPr>
      </w:pPr>
      <w:r w:rsidRPr="00166BCE">
        <w:rPr>
          <w:color w:val="000000"/>
          <w:sz w:val="28"/>
        </w:rPr>
        <w:t xml:space="preserve">«Обеспечение качественными жилищно – коммунальными услугами населения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r w:rsidRPr="00166BCE">
        <w:rPr>
          <w:color w:val="000000"/>
          <w:sz w:val="28"/>
        </w:rPr>
        <w:t>I. СТРАТЕГИЧЕСКИЕ ПРИОРИТЕТЫ</w:t>
      </w:r>
    </w:p>
    <w:p w:rsidR="00166BCE" w:rsidRPr="00166BCE" w:rsidRDefault="00166BCE" w:rsidP="00166BCE">
      <w:pPr>
        <w:ind w:right="567"/>
        <w:jc w:val="center"/>
        <w:rPr>
          <w:color w:val="000000"/>
          <w:sz w:val="28"/>
        </w:rPr>
      </w:pPr>
      <w:r w:rsidRPr="00166BCE">
        <w:rPr>
          <w:color w:val="000000"/>
          <w:sz w:val="28"/>
        </w:rPr>
        <w:t>в сфере реализации муниципальной программы</w:t>
      </w:r>
    </w:p>
    <w:p w:rsidR="00166BCE" w:rsidRPr="00166BCE" w:rsidRDefault="00166BCE" w:rsidP="00166BCE">
      <w:pPr>
        <w:ind w:left="850" w:right="567"/>
        <w:jc w:val="center"/>
        <w:rPr>
          <w:color w:val="000000"/>
          <w:sz w:val="28"/>
        </w:rPr>
      </w:pPr>
      <w:r w:rsidRPr="00166BCE">
        <w:rPr>
          <w:color w:val="000000"/>
          <w:sz w:val="28"/>
        </w:rPr>
        <w:t xml:space="preserve">«Обеспечение качественными жилищно – коммунальными услугами населения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r w:rsidRPr="00166BCE">
        <w:rPr>
          <w:color w:val="000000"/>
          <w:sz w:val="28"/>
        </w:rPr>
        <w:t>1. Оценка текущего состояния</w:t>
      </w:r>
    </w:p>
    <w:p w:rsidR="00166BCE" w:rsidRPr="00166BCE" w:rsidRDefault="00166BCE" w:rsidP="00166BCE">
      <w:pPr>
        <w:ind w:right="567"/>
        <w:jc w:val="center"/>
        <w:rPr>
          <w:color w:val="000000"/>
          <w:sz w:val="28"/>
        </w:rPr>
      </w:pPr>
      <w:r w:rsidRPr="00166BCE">
        <w:rPr>
          <w:color w:val="000000"/>
          <w:sz w:val="28"/>
        </w:rPr>
        <w:t>сферы реализации муниципальной программы</w:t>
      </w:r>
    </w:p>
    <w:p w:rsidR="00166BCE" w:rsidRPr="00166BCE" w:rsidRDefault="00166BCE" w:rsidP="00166BCE">
      <w:pPr>
        <w:tabs>
          <w:tab w:val="left" w:pos="4253"/>
        </w:tabs>
        <w:ind w:firstLine="709"/>
        <w:jc w:val="center"/>
        <w:rPr>
          <w:sz w:val="28"/>
          <w:szCs w:val="28"/>
        </w:rPr>
      </w:pPr>
      <w:r w:rsidRPr="00166BCE">
        <w:rPr>
          <w:color w:val="000000"/>
          <w:sz w:val="28"/>
        </w:rPr>
        <w:t xml:space="preserve">«Обеспечение качественными жилищно – коммунальными услугами </w:t>
      </w:r>
      <w:r w:rsidRPr="00166BCE">
        <w:rPr>
          <w:sz w:val="28"/>
          <w:szCs w:val="28"/>
        </w:rPr>
        <w:t xml:space="preserve">населения </w:t>
      </w:r>
      <w:r>
        <w:rPr>
          <w:color w:val="000000"/>
          <w:sz w:val="28"/>
        </w:rPr>
        <w:t>Персиановского сельского</w:t>
      </w:r>
      <w:r w:rsidRPr="00166BCE">
        <w:rPr>
          <w:color w:val="000000"/>
          <w:sz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 xml:space="preserve">Муниципальная программа «Обеспечение качественными жилищно – коммунальными услугами населения </w:t>
      </w:r>
      <w:r>
        <w:rPr>
          <w:color w:val="000000"/>
          <w:sz w:val="28"/>
        </w:rPr>
        <w:t>Персиановского сельского</w:t>
      </w:r>
      <w:r w:rsidRPr="00166BCE">
        <w:rPr>
          <w:color w:val="000000"/>
          <w:sz w:val="28"/>
        </w:rPr>
        <w:t xml:space="preserve"> поселения</w:t>
      </w:r>
      <w:r w:rsidRPr="00166BCE">
        <w:rPr>
          <w:sz w:val="28"/>
          <w:szCs w:val="28"/>
        </w:rPr>
        <w:t xml:space="preserve">» (далее также – муниципальная программа) определяет цели и основные приоритеты в сфере жилищно-коммунального хозяйства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Жилищно-коммунальное хозяйство является одной из основных составляющих экономики, охватывающих многоотраслевой производственно-технический комплекс, обеспечивающих население жизненно важными услугами, определяющими качество жизни населения, в том числе такие как жилищные условия и коммунальное обслуживание.</w:t>
      </w:r>
    </w:p>
    <w:p w:rsidR="00166BCE" w:rsidRPr="00166BCE" w:rsidRDefault="00166BCE" w:rsidP="00166BCE">
      <w:pPr>
        <w:tabs>
          <w:tab w:val="left" w:pos="4253"/>
        </w:tabs>
        <w:ind w:firstLine="709"/>
        <w:jc w:val="both"/>
        <w:rPr>
          <w:sz w:val="28"/>
          <w:szCs w:val="28"/>
        </w:rPr>
      </w:pPr>
      <w:r w:rsidRPr="00166BCE">
        <w:rPr>
          <w:sz w:val="28"/>
          <w:szCs w:val="28"/>
        </w:rPr>
        <w:t>Важными компонентами улучшения качества жизни граждан являются, в том числе, повышение качества жилищно-коммунальных услуг, своевременное обновление и обеспечение жилищного фонда необходимой инфраструктурой.</w:t>
      </w:r>
    </w:p>
    <w:p w:rsidR="00166BCE" w:rsidRPr="00166BCE" w:rsidRDefault="00166BCE" w:rsidP="00166BCE">
      <w:pPr>
        <w:tabs>
          <w:tab w:val="left" w:pos="4253"/>
        </w:tabs>
        <w:ind w:firstLine="709"/>
        <w:jc w:val="both"/>
        <w:rPr>
          <w:sz w:val="28"/>
          <w:szCs w:val="28"/>
        </w:rPr>
      </w:pPr>
      <w:r w:rsidRPr="00166BCE">
        <w:rPr>
          <w:sz w:val="28"/>
          <w:szCs w:val="28"/>
        </w:rPr>
        <w:t xml:space="preserve">Система теплоснабжения </w:t>
      </w:r>
      <w:r>
        <w:rPr>
          <w:sz w:val="28"/>
          <w:szCs w:val="28"/>
        </w:rPr>
        <w:t>Персиановского сельского</w:t>
      </w:r>
      <w:r w:rsidRPr="00166BCE">
        <w:rPr>
          <w:sz w:val="28"/>
          <w:szCs w:val="28"/>
        </w:rPr>
        <w:t xml:space="preserve"> поселения состоит из 6 котельных и одного обслуживающего предприятия.</w:t>
      </w:r>
    </w:p>
    <w:p w:rsidR="00166BCE" w:rsidRPr="00166BCE" w:rsidRDefault="00166BCE" w:rsidP="00166BCE">
      <w:pPr>
        <w:tabs>
          <w:tab w:val="left" w:pos="4253"/>
        </w:tabs>
        <w:ind w:firstLine="709"/>
        <w:jc w:val="both"/>
        <w:rPr>
          <w:sz w:val="28"/>
          <w:szCs w:val="28"/>
        </w:rPr>
      </w:pPr>
      <w:r w:rsidRPr="00166BCE">
        <w:rPr>
          <w:sz w:val="28"/>
          <w:szCs w:val="28"/>
        </w:rPr>
        <w:t>Актуальной остается проблема износа и ветшания объектов коммунального хозяйства.</w:t>
      </w:r>
    </w:p>
    <w:p w:rsidR="00166BCE" w:rsidRPr="00166BCE" w:rsidRDefault="00166BCE" w:rsidP="00166BCE">
      <w:pPr>
        <w:tabs>
          <w:tab w:val="left" w:pos="4253"/>
        </w:tabs>
        <w:ind w:firstLine="709"/>
        <w:jc w:val="both"/>
        <w:rPr>
          <w:color w:val="000000"/>
          <w:sz w:val="28"/>
        </w:rPr>
      </w:pPr>
      <w:r w:rsidRPr="00166BCE">
        <w:rPr>
          <w:sz w:val="28"/>
          <w:szCs w:val="28"/>
        </w:rPr>
        <w:t>Несмотря на развитие государственно – частного партнерства сохраняется низкая инвестиционная привлекательность сферы ЖКХ, которая в целом обусловлена, в первую очередь, высокой капиталоемкостью</w:t>
      </w:r>
      <w:r w:rsidRPr="00166BCE">
        <w:rPr>
          <w:color w:val="000000"/>
          <w:sz w:val="28"/>
        </w:rPr>
        <w:t xml:space="preserve"> модернизации коммунальной инфраструктуры, долгим сроком окупаемости вложений, ограниченным сроком долгосрочных тарифов, а также высокими рисками.</w:t>
      </w:r>
    </w:p>
    <w:p w:rsidR="00166BCE" w:rsidRPr="00166BCE" w:rsidRDefault="00166BCE" w:rsidP="00166BCE">
      <w:pPr>
        <w:tabs>
          <w:tab w:val="left" w:pos="4253"/>
        </w:tabs>
        <w:ind w:firstLine="709"/>
        <w:jc w:val="both"/>
        <w:rPr>
          <w:sz w:val="28"/>
          <w:szCs w:val="28"/>
        </w:rPr>
      </w:pPr>
      <w:r w:rsidRPr="00166BCE">
        <w:rPr>
          <w:sz w:val="28"/>
          <w:szCs w:val="28"/>
        </w:rPr>
        <w:t xml:space="preserve">Развитие жилищной сферы является приоритетным направлением социально-экономического развития </w:t>
      </w:r>
      <w:r>
        <w:rPr>
          <w:color w:val="000000"/>
          <w:sz w:val="28"/>
        </w:rPr>
        <w:t>Персиановского сельского</w:t>
      </w:r>
      <w:r w:rsidRPr="00166BCE">
        <w:rPr>
          <w:color w:val="000000"/>
          <w:sz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lastRenderedPageBreak/>
        <w:t xml:space="preserve">В </w:t>
      </w:r>
      <w:r>
        <w:rPr>
          <w:sz w:val="28"/>
          <w:szCs w:val="28"/>
        </w:rPr>
        <w:t>Персиановском сельском</w:t>
      </w:r>
      <w:r w:rsidRPr="00166BCE">
        <w:rPr>
          <w:sz w:val="28"/>
          <w:szCs w:val="28"/>
        </w:rPr>
        <w:t xml:space="preserve"> поселении, согласно данным статистической отчетности по форме № 22-ЖКХ (реформа) «Сведения о структурных преобразованиях и организационных мероприятиях в сфере жилищно-коммунального хозяйства» (далее – 22-ЖКХ), </w:t>
      </w:r>
      <w:r w:rsidRPr="0020394C">
        <w:rPr>
          <w:sz w:val="28"/>
          <w:szCs w:val="28"/>
        </w:rPr>
        <w:t>насчитывается 112 многоквартирных домов общей площадью около 104,61 тыс. кв. метров, которые в свою очередь включены в региональную программу капитального ремонта сроком выполнения по 2049 год включительно.</w:t>
      </w:r>
    </w:p>
    <w:p w:rsidR="00166BCE" w:rsidRPr="00166BCE" w:rsidRDefault="00166BCE" w:rsidP="00166BCE">
      <w:pPr>
        <w:tabs>
          <w:tab w:val="left" w:pos="4253"/>
        </w:tabs>
        <w:ind w:firstLine="709"/>
        <w:jc w:val="both"/>
        <w:rPr>
          <w:sz w:val="28"/>
          <w:szCs w:val="28"/>
        </w:rPr>
      </w:pPr>
      <w:r w:rsidRPr="00166BCE">
        <w:rPr>
          <w:sz w:val="28"/>
          <w:szCs w:val="28"/>
        </w:rPr>
        <w:t>Важную роль в улучшении жилищных условий населения играет своевременность и масштабность проведения капитального ремонта многоквартирных домов.</w:t>
      </w:r>
    </w:p>
    <w:p w:rsidR="00166BCE" w:rsidRPr="00166BCE" w:rsidRDefault="00166BCE" w:rsidP="00166BCE">
      <w:pPr>
        <w:tabs>
          <w:tab w:val="left" w:pos="4253"/>
        </w:tabs>
        <w:ind w:firstLine="709"/>
        <w:jc w:val="both"/>
        <w:rPr>
          <w:sz w:val="28"/>
          <w:szCs w:val="28"/>
        </w:rPr>
      </w:pPr>
      <w:r w:rsidRPr="00166BCE">
        <w:rPr>
          <w:sz w:val="28"/>
          <w:szCs w:val="28"/>
        </w:rPr>
        <w:t>В структуре жилищного фонда существенный объем занимает жилье, нуждающееся в ремонте крыш и фасадов, усилении грунтов оснований фундаментов и несущих конструкций, замене внутридомовых инженерных коммуникаций.</w:t>
      </w:r>
    </w:p>
    <w:p w:rsidR="00166BCE" w:rsidRPr="00166BCE" w:rsidRDefault="00166BCE" w:rsidP="00166BCE">
      <w:pPr>
        <w:tabs>
          <w:tab w:val="left" w:pos="4253"/>
        </w:tabs>
        <w:ind w:firstLine="709"/>
        <w:jc w:val="both"/>
        <w:rPr>
          <w:sz w:val="28"/>
          <w:szCs w:val="28"/>
        </w:rPr>
      </w:pPr>
      <w:r w:rsidRPr="00166BCE">
        <w:rPr>
          <w:sz w:val="28"/>
          <w:szCs w:val="28"/>
        </w:rPr>
        <w:t xml:space="preserve">Больше половины жилищного фонда в </w:t>
      </w:r>
      <w:r>
        <w:rPr>
          <w:sz w:val="28"/>
          <w:szCs w:val="28"/>
        </w:rPr>
        <w:t>Персиановском сельском</w:t>
      </w:r>
      <w:r w:rsidRPr="00166BCE">
        <w:rPr>
          <w:sz w:val="28"/>
          <w:szCs w:val="28"/>
        </w:rPr>
        <w:t xml:space="preserve"> поселении составляют многоквартирные дома, построенные во второй половине прошлого века, имеющие значительный процент физического износа и требующие капитального ремонта. В 1990-е годы вопросом капитального ремонта многоквартирных домов в полной мере не занимались вследствие высокой капиталоемкости восстановления и отсутствия политической воли, необходимой для решения данного вопроса.</w:t>
      </w:r>
    </w:p>
    <w:p w:rsidR="00166BCE" w:rsidRPr="00166BCE" w:rsidRDefault="00166BCE" w:rsidP="00166BCE">
      <w:pPr>
        <w:tabs>
          <w:tab w:val="left" w:pos="4253"/>
        </w:tabs>
        <w:ind w:firstLine="709"/>
        <w:jc w:val="both"/>
        <w:rPr>
          <w:sz w:val="28"/>
          <w:szCs w:val="28"/>
        </w:rPr>
      </w:pPr>
      <w:r w:rsidRPr="00166BCE">
        <w:rPr>
          <w:sz w:val="28"/>
          <w:szCs w:val="28"/>
        </w:rPr>
        <w:t>Одной из актуальных тенденций развития ЖКХ является повышение информированности населения в правовых вопросах управления многоквартирными домами в целях принятия грамотных управленческих решений.</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center"/>
        <w:rPr>
          <w:sz w:val="28"/>
          <w:szCs w:val="28"/>
        </w:rPr>
      </w:pPr>
      <w:r w:rsidRPr="00166BCE">
        <w:rPr>
          <w:sz w:val="28"/>
          <w:szCs w:val="28"/>
        </w:rPr>
        <w:t>2. Описание приоритетов и целей муниципальной политики</w:t>
      </w:r>
    </w:p>
    <w:p w:rsidR="00166BCE" w:rsidRPr="00166BCE" w:rsidRDefault="00166BCE" w:rsidP="00166BCE">
      <w:pPr>
        <w:tabs>
          <w:tab w:val="left" w:pos="4253"/>
        </w:tabs>
        <w:ind w:firstLine="709"/>
        <w:jc w:val="center"/>
        <w:rPr>
          <w:sz w:val="28"/>
          <w:szCs w:val="28"/>
        </w:rPr>
      </w:pPr>
      <w:r>
        <w:rPr>
          <w:sz w:val="28"/>
          <w:szCs w:val="28"/>
        </w:rPr>
        <w:t>Персиановского сельского</w:t>
      </w:r>
      <w:r w:rsidRPr="00166BCE">
        <w:rPr>
          <w:sz w:val="28"/>
          <w:szCs w:val="28"/>
        </w:rPr>
        <w:t xml:space="preserve"> поселения в сфере реализации муниципальной программы</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 xml:space="preserve">Основными приоритетами и целями муниципальной политики </w:t>
      </w:r>
      <w:r>
        <w:rPr>
          <w:sz w:val="28"/>
          <w:szCs w:val="28"/>
        </w:rPr>
        <w:t>Персиановского сельского</w:t>
      </w:r>
      <w:r w:rsidRPr="00166BCE">
        <w:rPr>
          <w:sz w:val="28"/>
          <w:szCs w:val="28"/>
        </w:rPr>
        <w:t xml:space="preserve"> поселения в жилищно-коммунальной сфере являются:</w:t>
      </w:r>
    </w:p>
    <w:p w:rsidR="00166BCE" w:rsidRPr="00166BCE" w:rsidRDefault="00166BCE" w:rsidP="00166BCE">
      <w:pPr>
        <w:tabs>
          <w:tab w:val="left" w:pos="4253"/>
        </w:tabs>
        <w:ind w:firstLine="709"/>
        <w:jc w:val="both"/>
        <w:rPr>
          <w:sz w:val="28"/>
          <w:szCs w:val="28"/>
        </w:rPr>
      </w:pPr>
      <w:r w:rsidRPr="00166BCE">
        <w:rPr>
          <w:sz w:val="28"/>
          <w:szCs w:val="28"/>
        </w:rPr>
        <w:t>повышение качества и надежности предоставления жилищно-коммунальных услуг населению;</w:t>
      </w:r>
    </w:p>
    <w:p w:rsidR="00166BCE" w:rsidRPr="00166BCE" w:rsidRDefault="00166BCE" w:rsidP="00166BCE">
      <w:pPr>
        <w:tabs>
          <w:tab w:val="left" w:pos="4253"/>
        </w:tabs>
        <w:ind w:firstLine="709"/>
        <w:jc w:val="both"/>
        <w:rPr>
          <w:sz w:val="28"/>
          <w:szCs w:val="28"/>
        </w:rPr>
      </w:pPr>
      <w:r w:rsidRPr="00166BCE">
        <w:rPr>
          <w:sz w:val="28"/>
          <w:szCs w:val="28"/>
        </w:rPr>
        <w:t>повышение эксплуатационной надежности объектов водопроводно-канализационного хозяйства и;</w:t>
      </w:r>
    </w:p>
    <w:p w:rsidR="00166BCE" w:rsidRPr="00166BCE" w:rsidRDefault="00166BCE" w:rsidP="00166BCE">
      <w:pPr>
        <w:tabs>
          <w:tab w:val="left" w:pos="4253"/>
        </w:tabs>
        <w:ind w:firstLine="709"/>
        <w:jc w:val="both"/>
        <w:rPr>
          <w:sz w:val="28"/>
          <w:szCs w:val="28"/>
        </w:rPr>
      </w:pPr>
      <w:r w:rsidRPr="00166BCE">
        <w:rPr>
          <w:sz w:val="28"/>
          <w:szCs w:val="28"/>
        </w:rPr>
        <w:t xml:space="preserve">снижение аварийности на объектах жилищно-коммунального хозяйства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снижение уровня потерь при производстве, транспортировке и распределении коммунальных ресурсов;</w:t>
      </w:r>
    </w:p>
    <w:p w:rsidR="00166BCE" w:rsidRPr="00166BCE" w:rsidRDefault="00166BCE" w:rsidP="00166BCE">
      <w:pPr>
        <w:tabs>
          <w:tab w:val="left" w:pos="4253"/>
        </w:tabs>
        <w:ind w:firstLine="709"/>
        <w:jc w:val="both"/>
        <w:rPr>
          <w:sz w:val="28"/>
          <w:szCs w:val="28"/>
        </w:rPr>
      </w:pPr>
      <w:r w:rsidRPr="00166BCE">
        <w:rPr>
          <w:sz w:val="28"/>
          <w:szCs w:val="28"/>
        </w:rPr>
        <w:t xml:space="preserve">снижение уровня износа коммунальной инфраструктуры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 xml:space="preserve">увеличение количества социально значимых объектов коммунальной инфраструктуры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 xml:space="preserve">обеспечение государственной поддержки </w:t>
      </w:r>
      <w:r>
        <w:rPr>
          <w:sz w:val="28"/>
          <w:szCs w:val="28"/>
        </w:rPr>
        <w:t>Персиановского сельского</w:t>
      </w:r>
      <w:r w:rsidRPr="00166BCE">
        <w:rPr>
          <w:sz w:val="28"/>
          <w:szCs w:val="28"/>
        </w:rPr>
        <w:t xml:space="preserve"> поселения в части содержания объектов коммунальной инфраструктуры;</w:t>
      </w:r>
    </w:p>
    <w:p w:rsidR="00166BCE" w:rsidRPr="00166BCE" w:rsidRDefault="00166BCE" w:rsidP="00166BCE">
      <w:pPr>
        <w:tabs>
          <w:tab w:val="left" w:pos="4253"/>
        </w:tabs>
        <w:ind w:firstLine="709"/>
        <w:jc w:val="both"/>
        <w:rPr>
          <w:sz w:val="28"/>
          <w:szCs w:val="28"/>
        </w:rPr>
      </w:pPr>
      <w:r w:rsidRPr="00166BCE">
        <w:rPr>
          <w:sz w:val="28"/>
          <w:szCs w:val="28"/>
        </w:rPr>
        <w:t xml:space="preserve">улучшение технического состояния многоквартирных домов, в том числе посредством проведения капитального ремонта общего имущества многоквартирных домов на территории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lastRenderedPageBreak/>
        <w:t xml:space="preserve">обеспечение качества жилищно-коммунальных услуг, предоставляемых населению </w:t>
      </w:r>
      <w:r>
        <w:rPr>
          <w:sz w:val="28"/>
          <w:szCs w:val="28"/>
        </w:rPr>
        <w:t>Персиановского сельского</w:t>
      </w:r>
      <w:r w:rsidRPr="00166BCE">
        <w:rPr>
          <w:sz w:val="28"/>
          <w:szCs w:val="28"/>
        </w:rPr>
        <w:t xml:space="preserve"> поселения, в том числе путем увеличения доли населения </w:t>
      </w:r>
      <w:r>
        <w:rPr>
          <w:sz w:val="28"/>
          <w:szCs w:val="28"/>
        </w:rPr>
        <w:t>Персиановского сельского</w:t>
      </w:r>
      <w:r w:rsidRPr="00166BCE">
        <w:rPr>
          <w:sz w:val="28"/>
          <w:szCs w:val="28"/>
        </w:rPr>
        <w:t xml:space="preserve"> поселения, обеспеченного качественными жилищно-коммунальными услугами до 60 процентов к 2030 году, является целью муниципальной программы, которая определена, в том числе, с учетом положений стратегических документов.</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 xml:space="preserve">3. Сведения о взаимосвязи со стратегическими приоритетами, </w:t>
      </w:r>
    </w:p>
    <w:p w:rsidR="00166BCE" w:rsidRPr="00166BCE" w:rsidRDefault="00166BCE" w:rsidP="00166BCE">
      <w:pPr>
        <w:tabs>
          <w:tab w:val="left" w:pos="4253"/>
        </w:tabs>
        <w:ind w:firstLine="709"/>
        <w:jc w:val="both"/>
        <w:rPr>
          <w:sz w:val="28"/>
          <w:szCs w:val="28"/>
        </w:rPr>
      </w:pPr>
      <w:r w:rsidRPr="00166BCE">
        <w:rPr>
          <w:sz w:val="28"/>
          <w:szCs w:val="28"/>
        </w:rPr>
        <w:t>целями и показателями государственных программ Ростовской области</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Основные направления муниципальной программы реализуются в соответствии с:</w:t>
      </w:r>
    </w:p>
    <w:p w:rsidR="00166BCE" w:rsidRPr="00166BCE" w:rsidRDefault="00166BCE" w:rsidP="00166BCE">
      <w:pPr>
        <w:tabs>
          <w:tab w:val="left" w:pos="4253"/>
        </w:tabs>
        <w:ind w:firstLine="709"/>
        <w:jc w:val="both"/>
        <w:rPr>
          <w:sz w:val="28"/>
          <w:szCs w:val="28"/>
        </w:rPr>
      </w:pPr>
      <w:r w:rsidRPr="00166BCE">
        <w:rPr>
          <w:sz w:val="28"/>
          <w:szCs w:val="28"/>
        </w:rPr>
        <w:t>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w:t>
      </w:r>
    </w:p>
    <w:p w:rsidR="00166BCE" w:rsidRPr="00166BCE" w:rsidRDefault="00166BCE" w:rsidP="00166BCE">
      <w:pPr>
        <w:tabs>
          <w:tab w:val="left" w:pos="4253"/>
        </w:tabs>
        <w:ind w:firstLine="709"/>
        <w:jc w:val="both"/>
        <w:rPr>
          <w:sz w:val="28"/>
          <w:szCs w:val="28"/>
        </w:rPr>
      </w:pPr>
      <w:r w:rsidRPr="00166BCE">
        <w:rPr>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166BCE" w:rsidRPr="00166BCE" w:rsidRDefault="00166BCE" w:rsidP="00166BCE">
      <w:pPr>
        <w:tabs>
          <w:tab w:val="left" w:pos="4253"/>
        </w:tabs>
        <w:ind w:firstLine="709"/>
        <w:jc w:val="both"/>
        <w:rPr>
          <w:sz w:val="28"/>
          <w:szCs w:val="28"/>
        </w:rPr>
      </w:pPr>
      <w:r w:rsidRPr="00166BCE">
        <w:rPr>
          <w:sz w:val="28"/>
          <w:szCs w:val="28"/>
        </w:rPr>
        <w:t xml:space="preserve">Концепцией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 1662-р; </w:t>
      </w:r>
    </w:p>
    <w:p w:rsidR="00166BCE" w:rsidRPr="00166BCE" w:rsidRDefault="00166BCE" w:rsidP="00166BCE">
      <w:pPr>
        <w:tabs>
          <w:tab w:val="left" w:pos="4253"/>
        </w:tabs>
        <w:ind w:firstLine="709"/>
        <w:jc w:val="both"/>
        <w:rPr>
          <w:sz w:val="28"/>
          <w:szCs w:val="28"/>
        </w:rPr>
      </w:pPr>
      <w:r w:rsidRPr="00166BCE">
        <w:rPr>
          <w:sz w:val="28"/>
          <w:szCs w:val="28"/>
        </w:rPr>
        <w:t>Стратегией социально-экономического развития Южного федерального округа до 2020 года, утвержденной распоряжением Правительства Российской Федерации от 05.09.2011 № 1538-р;</w:t>
      </w:r>
    </w:p>
    <w:p w:rsidR="00166BCE" w:rsidRPr="00166BCE" w:rsidRDefault="00166BCE" w:rsidP="00166BCE">
      <w:pPr>
        <w:tabs>
          <w:tab w:val="left" w:pos="4253"/>
        </w:tabs>
        <w:ind w:firstLine="709"/>
        <w:jc w:val="both"/>
        <w:rPr>
          <w:sz w:val="28"/>
          <w:szCs w:val="28"/>
        </w:rPr>
      </w:pPr>
      <w:r w:rsidRPr="00166BCE">
        <w:rPr>
          <w:sz w:val="28"/>
          <w:szCs w:val="28"/>
        </w:rPr>
        <w:t>Стратегией социально-экономического развития Ростовской области на период до 2030 года, утвержденной постановлением Правительства Ростовской области от 26.12.2018 № 864;</w:t>
      </w:r>
    </w:p>
    <w:p w:rsidR="00166BCE" w:rsidRPr="00166BCE" w:rsidRDefault="00166BCE" w:rsidP="00166BCE">
      <w:pPr>
        <w:widowControl w:val="0"/>
        <w:ind w:firstLine="709"/>
        <w:jc w:val="both"/>
        <w:rPr>
          <w:sz w:val="28"/>
          <w:szCs w:val="28"/>
        </w:rPr>
      </w:pPr>
      <w:r w:rsidRPr="00166BCE">
        <w:rPr>
          <w:sz w:val="28"/>
        </w:rPr>
        <w:t xml:space="preserve">Стратегией социально-экономического развития </w:t>
      </w:r>
      <w:r>
        <w:rPr>
          <w:color w:val="000000"/>
          <w:sz w:val="28"/>
          <w:szCs w:val="28"/>
        </w:rPr>
        <w:t>Персиановского сельского</w:t>
      </w:r>
      <w:r w:rsidRPr="00166BCE">
        <w:rPr>
          <w:color w:val="000000"/>
          <w:sz w:val="28"/>
          <w:szCs w:val="28"/>
        </w:rPr>
        <w:t xml:space="preserve"> поселения</w:t>
      </w:r>
      <w:r w:rsidRPr="00166BCE">
        <w:rPr>
          <w:sz w:val="28"/>
        </w:rPr>
        <w:t xml:space="preserve"> на период до 2030 года, утвержденной решением собрания депутатов </w:t>
      </w:r>
      <w:r>
        <w:rPr>
          <w:color w:val="000000"/>
          <w:sz w:val="28"/>
          <w:szCs w:val="28"/>
        </w:rPr>
        <w:t>Персиановского сельского</w:t>
      </w:r>
      <w:r w:rsidRPr="00166BCE">
        <w:rPr>
          <w:color w:val="000000"/>
          <w:sz w:val="28"/>
          <w:szCs w:val="28"/>
        </w:rPr>
        <w:t xml:space="preserve"> поселения</w:t>
      </w:r>
      <w:r w:rsidRPr="00166BCE">
        <w:rPr>
          <w:sz w:val="28"/>
        </w:rPr>
        <w:t xml:space="preserve"> от 13.</w:t>
      </w:r>
      <w:r>
        <w:rPr>
          <w:sz w:val="28"/>
        </w:rPr>
        <w:t>10.2023</w:t>
      </w:r>
      <w:r w:rsidRPr="00166BCE">
        <w:rPr>
          <w:sz w:val="28"/>
        </w:rPr>
        <w:t xml:space="preserve"> № </w:t>
      </w:r>
      <w:r>
        <w:rPr>
          <w:sz w:val="28"/>
        </w:rPr>
        <w:t>94</w:t>
      </w:r>
      <w:r w:rsidRPr="00166BCE">
        <w:rPr>
          <w:sz w:val="28"/>
        </w:rPr>
        <w:t>.</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center"/>
        <w:rPr>
          <w:sz w:val="28"/>
          <w:szCs w:val="28"/>
        </w:rPr>
      </w:pPr>
      <w:r w:rsidRPr="00166BCE">
        <w:rPr>
          <w:sz w:val="28"/>
          <w:szCs w:val="28"/>
        </w:rPr>
        <w:t>4. Задачи муниципального</w:t>
      </w:r>
    </w:p>
    <w:p w:rsidR="00166BCE" w:rsidRPr="00166BCE" w:rsidRDefault="00166BCE" w:rsidP="00166BCE">
      <w:pPr>
        <w:tabs>
          <w:tab w:val="left" w:pos="4253"/>
        </w:tabs>
        <w:ind w:firstLine="709"/>
        <w:jc w:val="center"/>
        <w:rPr>
          <w:sz w:val="28"/>
          <w:szCs w:val="28"/>
        </w:rPr>
      </w:pPr>
      <w:r w:rsidRPr="00166BCE">
        <w:rPr>
          <w:sz w:val="28"/>
          <w:szCs w:val="28"/>
        </w:rPr>
        <w:t>управления, способы их эффективного решения</w:t>
      </w:r>
    </w:p>
    <w:p w:rsidR="00166BCE" w:rsidRPr="00166BCE" w:rsidRDefault="00166BCE" w:rsidP="00166BCE">
      <w:pPr>
        <w:tabs>
          <w:tab w:val="left" w:pos="4253"/>
        </w:tabs>
        <w:ind w:firstLine="709"/>
        <w:jc w:val="center"/>
        <w:rPr>
          <w:sz w:val="28"/>
          <w:szCs w:val="28"/>
        </w:rPr>
      </w:pPr>
      <w:r w:rsidRPr="00166BCE">
        <w:rPr>
          <w:sz w:val="28"/>
          <w:szCs w:val="28"/>
        </w:rPr>
        <w:t>в сфере реализации муниципальной программы</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Для достижения цели муниципальной программы поставлены следующие основные задачи муниципального управления:</w:t>
      </w:r>
    </w:p>
    <w:p w:rsidR="00166BCE" w:rsidRPr="00166BCE" w:rsidRDefault="00166BCE" w:rsidP="00166BCE">
      <w:pPr>
        <w:tabs>
          <w:tab w:val="left" w:pos="4253"/>
        </w:tabs>
        <w:ind w:firstLine="709"/>
        <w:jc w:val="both"/>
        <w:rPr>
          <w:sz w:val="28"/>
          <w:szCs w:val="28"/>
        </w:rPr>
      </w:pPr>
      <w:r w:rsidRPr="00166BCE">
        <w:rPr>
          <w:sz w:val="28"/>
          <w:szCs w:val="28"/>
        </w:rPr>
        <w:t xml:space="preserve">Создание условий для повышения качества предоставления жилищно-коммунальных услуг и управления многоквартирными домами на территории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 xml:space="preserve">Создание условий для улучшения технического состояния многоквартирных домов по помещениям, находящимся в муниципальной собственности </w:t>
      </w:r>
      <w:r>
        <w:rPr>
          <w:color w:val="000000"/>
          <w:sz w:val="28"/>
          <w:szCs w:val="28"/>
        </w:rPr>
        <w:t>Персиановского сельского</w:t>
      </w:r>
      <w:r w:rsidRPr="00166BCE">
        <w:rPr>
          <w:color w:val="000000"/>
          <w:sz w:val="28"/>
          <w:szCs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t xml:space="preserve">Создание условий для повышения уровня доступности жилищно-коммунальных услуг для населения </w:t>
      </w:r>
      <w:r>
        <w:rPr>
          <w:color w:val="000000"/>
          <w:sz w:val="28"/>
          <w:szCs w:val="28"/>
        </w:rPr>
        <w:t>Персиановского сельского</w:t>
      </w:r>
      <w:r w:rsidRPr="00166BCE">
        <w:rPr>
          <w:color w:val="000000"/>
          <w:sz w:val="28"/>
          <w:szCs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lastRenderedPageBreak/>
        <w:t>Модернизация объектов коммунальной инфраструктуры, реализация инвестиционных проектов водопроводно-канализационного хозяйства».</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Данные задачи планируется достичь посредством реализации мероприятий по:</w:t>
      </w:r>
    </w:p>
    <w:p w:rsidR="00166BCE" w:rsidRPr="00166BCE" w:rsidRDefault="00166BCE" w:rsidP="00166BCE">
      <w:pPr>
        <w:tabs>
          <w:tab w:val="left" w:pos="4253"/>
        </w:tabs>
        <w:ind w:firstLine="709"/>
        <w:jc w:val="both"/>
        <w:rPr>
          <w:sz w:val="28"/>
          <w:szCs w:val="28"/>
        </w:rPr>
      </w:pPr>
      <w:r w:rsidRPr="00166BCE">
        <w:rPr>
          <w:sz w:val="28"/>
          <w:szCs w:val="28"/>
        </w:rPr>
        <w:t>строительству, реконструкции и капитальному ремонту объектов коммунальной инфраструктуры, включая разработку проектной документации на строительство, реконструкцию и капитальный ремонт объектов коммунальной инфраструктуры, и технологическое присоединение объектов водопроводного хозяйства к централизованной системе холодного водоснабжения;</w:t>
      </w:r>
    </w:p>
    <w:p w:rsidR="00166BCE" w:rsidRPr="00166BCE" w:rsidRDefault="00166BCE" w:rsidP="00166BCE">
      <w:pPr>
        <w:tabs>
          <w:tab w:val="left" w:pos="4253"/>
        </w:tabs>
        <w:ind w:firstLine="709"/>
        <w:jc w:val="both"/>
        <w:rPr>
          <w:sz w:val="28"/>
          <w:szCs w:val="28"/>
        </w:rPr>
      </w:pPr>
      <w:r w:rsidRPr="00166BCE">
        <w:rPr>
          <w:sz w:val="28"/>
          <w:szCs w:val="28"/>
        </w:rPr>
        <w:t>повышению уровня информированности населения по вопросам управления многоквартирными домами и энергоэффективности в жилищной сфере;</w:t>
      </w:r>
    </w:p>
    <w:p w:rsidR="00166BCE" w:rsidRPr="00166BCE" w:rsidRDefault="00166BCE" w:rsidP="00166BCE">
      <w:pPr>
        <w:tabs>
          <w:tab w:val="left" w:pos="4253"/>
        </w:tabs>
        <w:ind w:firstLine="709"/>
        <w:jc w:val="both"/>
        <w:rPr>
          <w:sz w:val="28"/>
          <w:szCs w:val="28"/>
        </w:rPr>
      </w:pPr>
      <w:r w:rsidRPr="00166BCE">
        <w:rPr>
          <w:sz w:val="28"/>
          <w:szCs w:val="28"/>
        </w:rPr>
        <w:t>организации и проведению семинаров по правовым вопросам в сфере ЖКХ, повышение квалификации руководителей и специалистов жилищно-коммунального комплекса;</w:t>
      </w:r>
    </w:p>
    <w:p w:rsidR="00166BCE" w:rsidRPr="00166BCE" w:rsidRDefault="00166BCE" w:rsidP="00166BCE">
      <w:pPr>
        <w:tabs>
          <w:tab w:val="left" w:pos="4253"/>
        </w:tabs>
        <w:ind w:firstLine="709"/>
        <w:jc w:val="both"/>
        <w:rPr>
          <w:sz w:val="28"/>
          <w:szCs w:val="28"/>
        </w:rPr>
      </w:pPr>
      <w:r w:rsidRPr="00166BCE">
        <w:rPr>
          <w:sz w:val="28"/>
          <w:szCs w:val="28"/>
        </w:rPr>
        <w:t xml:space="preserve">ограничение роста платы граждан за коммунальные услуги на территории </w:t>
      </w:r>
      <w:r>
        <w:rPr>
          <w:color w:val="000000"/>
          <w:sz w:val="28"/>
          <w:szCs w:val="28"/>
        </w:rPr>
        <w:t>Персиановского сельского</w:t>
      </w:r>
      <w:r w:rsidRPr="00166BCE">
        <w:rPr>
          <w:color w:val="000000"/>
          <w:sz w:val="28"/>
          <w:szCs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t>созданию условий для увеличения количества многоквартирных домов, в которых реализованы мероприятий, направленные на улучшение их технического состояния.</w:t>
      </w:r>
    </w:p>
    <w:p w:rsidR="00166BCE" w:rsidRPr="00166BCE" w:rsidRDefault="00166BCE" w:rsidP="00166BCE">
      <w:pPr>
        <w:tabs>
          <w:tab w:val="left" w:pos="4253"/>
        </w:tabs>
        <w:ind w:firstLine="709"/>
        <w:jc w:val="both"/>
        <w:rPr>
          <w:sz w:val="28"/>
          <w:szCs w:val="28"/>
        </w:rPr>
      </w:pPr>
      <w:r w:rsidRPr="00166BCE">
        <w:rPr>
          <w:sz w:val="28"/>
          <w:szCs w:val="28"/>
        </w:rPr>
        <w:t>Реализация перечисленных направлений осуществляется как за счет собственных средств местного бюджета, так и при финансовой поддержке из федерального и областного бюджетов.</w:t>
      </w:r>
    </w:p>
    <w:p w:rsidR="00166BCE" w:rsidRPr="00166BCE" w:rsidRDefault="00166BCE" w:rsidP="00166BCE">
      <w:pPr>
        <w:tabs>
          <w:tab w:val="left" w:pos="4253"/>
        </w:tabs>
        <w:ind w:firstLine="709"/>
        <w:jc w:val="both"/>
        <w:rPr>
          <w:sz w:val="28"/>
          <w:szCs w:val="28"/>
        </w:rPr>
      </w:pPr>
      <w:r w:rsidRPr="00166BCE">
        <w:rPr>
          <w:sz w:val="28"/>
          <w:szCs w:val="28"/>
        </w:rPr>
        <w:t>Муниципальная программа может предусматривать меры, способствующие:</w:t>
      </w:r>
    </w:p>
    <w:p w:rsidR="00166BCE" w:rsidRPr="00166BCE" w:rsidRDefault="00166BCE" w:rsidP="00166BCE">
      <w:pPr>
        <w:tabs>
          <w:tab w:val="left" w:pos="4253"/>
        </w:tabs>
        <w:ind w:firstLine="709"/>
        <w:jc w:val="both"/>
        <w:rPr>
          <w:sz w:val="28"/>
          <w:szCs w:val="28"/>
        </w:rPr>
      </w:pPr>
      <w:r w:rsidRPr="00166BCE">
        <w:rPr>
          <w:sz w:val="28"/>
          <w:szCs w:val="28"/>
        </w:rPr>
        <w:t>снижению административных барьеров при предоставлении земельных участков для строительства объектов коммунальной инфраструктуры, проведении государственной экспертизы проектной документации и результатов инженерных изысканий, выдаче разрешений на строительство и разрешений на ввод объектов в эксплуатацию;</w:t>
      </w:r>
    </w:p>
    <w:p w:rsidR="00166BCE" w:rsidRPr="00166BCE" w:rsidRDefault="00166BCE" w:rsidP="00166BCE">
      <w:pPr>
        <w:tabs>
          <w:tab w:val="left" w:pos="4253"/>
        </w:tabs>
        <w:ind w:firstLine="709"/>
        <w:jc w:val="both"/>
        <w:rPr>
          <w:sz w:val="28"/>
          <w:szCs w:val="28"/>
        </w:rPr>
      </w:pPr>
      <w:r w:rsidRPr="00166BCE">
        <w:rPr>
          <w:sz w:val="28"/>
          <w:szCs w:val="28"/>
        </w:rPr>
        <w:t>содействию профессиональной переподготовке и повышению квалификации специалистов в сфере ЖКХ.</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sectPr w:rsidR="00166BCE" w:rsidRPr="00166BCE" w:rsidSect="00166BCE">
          <w:headerReference w:type="default" r:id="rId9"/>
          <w:headerReference w:type="first" r:id="rId10"/>
          <w:pgSz w:w="11908" w:h="16848"/>
          <w:pgMar w:top="1134" w:right="624" w:bottom="1134" w:left="1134" w:header="720" w:footer="720" w:gutter="0"/>
          <w:cols w:space="720"/>
          <w:titlePg/>
        </w:sectPr>
      </w:pPr>
    </w:p>
    <w:p w:rsidR="00166BCE" w:rsidRPr="00166BCE" w:rsidRDefault="00166BCE" w:rsidP="00166BCE">
      <w:pPr>
        <w:jc w:val="center"/>
        <w:outlineLvl w:val="0"/>
        <w:rPr>
          <w:color w:val="000000"/>
          <w:sz w:val="28"/>
        </w:rPr>
      </w:pPr>
      <w:r w:rsidRPr="00166BCE">
        <w:rPr>
          <w:caps/>
          <w:color w:val="000000"/>
          <w:sz w:val="28"/>
        </w:rPr>
        <w:lastRenderedPageBreak/>
        <w:t>II. Паспорт</w:t>
      </w:r>
    </w:p>
    <w:p w:rsidR="00166BCE" w:rsidRPr="00166BCE" w:rsidRDefault="00166BCE" w:rsidP="00166BCE">
      <w:pPr>
        <w:jc w:val="center"/>
        <w:outlineLvl w:val="0"/>
        <w:rPr>
          <w:color w:val="000000"/>
          <w:sz w:val="28"/>
        </w:rPr>
      </w:pPr>
      <w:r w:rsidRPr="00166BCE">
        <w:rPr>
          <w:color w:val="000000"/>
          <w:sz w:val="28"/>
        </w:rPr>
        <w:t xml:space="preserve">муниципальной программы «Обеспечение </w:t>
      </w:r>
    </w:p>
    <w:p w:rsidR="00166BCE" w:rsidRPr="00166BCE" w:rsidRDefault="00166BCE" w:rsidP="00166BCE">
      <w:pPr>
        <w:jc w:val="center"/>
        <w:outlineLvl w:val="0"/>
        <w:rPr>
          <w:color w:val="000000"/>
          <w:sz w:val="28"/>
        </w:rPr>
      </w:pPr>
      <w:r w:rsidRPr="00166BCE">
        <w:rPr>
          <w:color w:val="000000"/>
          <w:sz w:val="28"/>
        </w:rPr>
        <w:t>качественными жилищно-коммунальными услугами населения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jc w:val="center"/>
        <w:outlineLvl w:val="0"/>
        <w:rPr>
          <w:color w:val="000000"/>
          <w:sz w:val="28"/>
        </w:rPr>
      </w:pPr>
    </w:p>
    <w:p w:rsidR="00166BCE" w:rsidRPr="00166BCE" w:rsidRDefault="00166BCE" w:rsidP="00166BCE">
      <w:pPr>
        <w:jc w:val="center"/>
        <w:outlineLvl w:val="0"/>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728"/>
        <w:gridCol w:w="3952"/>
        <w:gridCol w:w="300"/>
        <w:gridCol w:w="9600"/>
      </w:tblGrid>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1.1.</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Куратор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tabs>
                <w:tab w:val="left" w:pos="3905"/>
                <w:tab w:val="center" w:pos="4876"/>
              </w:tabs>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 xml:space="preserve">заместитель главы Администрации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rPr>
                <w:color w:val="000000"/>
                <w:sz w:val="28"/>
                <w:szCs w:val="28"/>
              </w:rPr>
            </w:pP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1.2.</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Ответственный исполнитель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 (Ведущий специалист по вопросам ЖКХ, архитектуры, строительства, транспорта, связи)</w:t>
            </w:r>
          </w:p>
          <w:p w:rsidR="00166BCE" w:rsidRPr="00166BCE" w:rsidRDefault="00166BCE" w:rsidP="00166BCE">
            <w:pPr>
              <w:rPr>
                <w:color w:val="000000"/>
                <w:sz w:val="28"/>
                <w:szCs w:val="28"/>
              </w:rPr>
            </w:pP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1.3.</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Срок реализации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widowControl w:val="0"/>
              <w:spacing w:before="28" w:after="28" w:line="216" w:lineRule="auto"/>
              <w:jc w:val="both"/>
              <w:rPr>
                <w:color w:val="000000"/>
                <w:sz w:val="28"/>
              </w:rPr>
            </w:pPr>
            <w:r w:rsidRPr="00166BCE">
              <w:rPr>
                <w:color w:val="000000"/>
                <w:sz w:val="28"/>
              </w:rPr>
              <w:t>этап I 2019 – 2024 годы;</w:t>
            </w:r>
          </w:p>
          <w:p w:rsidR="00166BCE" w:rsidRPr="00166BCE" w:rsidRDefault="00166BCE" w:rsidP="00166BCE">
            <w:pPr>
              <w:jc w:val="both"/>
              <w:rPr>
                <w:color w:val="000000"/>
                <w:sz w:val="28"/>
              </w:rPr>
            </w:pPr>
            <w:r w:rsidRPr="00166BCE">
              <w:rPr>
                <w:color w:val="000000"/>
                <w:sz w:val="28"/>
              </w:rPr>
              <w:t>этап II: 2025 – 2030 годы</w:t>
            </w: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1.4.</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 xml:space="preserve">Цель муниципальной программы </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jc w:val="both"/>
              <w:rPr>
                <w:color w:val="000000"/>
                <w:sz w:val="28"/>
              </w:rPr>
            </w:pPr>
            <w:r w:rsidRPr="00166BCE">
              <w:rPr>
                <w:color w:val="000000"/>
                <w:sz w:val="28"/>
              </w:rPr>
              <w:t xml:space="preserve">Обеспечение качества жилищно-коммунальных услуг, предоставляемых населению </w:t>
            </w:r>
            <w:r>
              <w:rPr>
                <w:color w:val="000000"/>
                <w:sz w:val="28"/>
              </w:rPr>
              <w:t>Персиановского сельского</w:t>
            </w:r>
            <w:r w:rsidRPr="00166BCE">
              <w:rPr>
                <w:color w:val="000000"/>
                <w:sz w:val="28"/>
              </w:rPr>
              <w:t xml:space="preserve"> поселения, в том числе путем увеличения доли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обеспеченного качественными жилищно-коммунальными услугами до 60 процентов к 2030 году</w:t>
            </w: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1.5.</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Параметры финансового обеспечения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jc w:val="both"/>
              <w:rPr>
                <w:color w:val="000000"/>
                <w:sz w:val="28"/>
              </w:rPr>
            </w:pPr>
            <w:r w:rsidRPr="00166BCE">
              <w:rPr>
                <w:color w:val="000000"/>
                <w:sz w:val="28"/>
              </w:rPr>
              <w:t>147 171,6 тыс. рублей, из них:</w:t>
            </w:r>
          </w:p>
          <w:p w:rsidR="00166BCE" w:rsidRPr="00166BCE" w:rsidRDefault="00166BCE" w:rsidP="00166BCE">
            <w:pPr>
              <w:jc w:val="both"/>
              <w:rPr>
                <w:color w:val="000000"/>
                <w:sz w:val="28"/>
              </w:rPr>
            </w:pPr>
            <w:r w:rsidRPr="00166BCE">
              <w:rPr>
                <w:color w:val="000000"/>
                <w:sz w:val="28"/>
              </w:rPr>
              <w:t>I этап – 82 801,7 тыс. рублей;</w:t>
            </w:r>
          </w:p>
          <w:p w:rsidR="00166BCE" w:rsidRPr="00166BCE" w:rsidRDefault="00166BCE" w:rsidP="00166BCE">
            <w:pPr>
              <w:jc w:val="both"/>
              <w:rPr>
                <w:color w:val="000000"/>
                <w:sz w:val="28"/>
              </w:rPr>
            </w:pPr>
            <w:r w:rsidRPr="00166BCE">
              <w:rPr>
                <w:color w:val="000000"/>
                <w:sz w:val="28"/>
              </w:rPr>
              <w:t>II этап – 64 369,9 тыс. рублей.</w:t>
            </w:r>
          </w:p>
        </w:tc>
      </w:tr>
      <w:tr w:rsidR="00166BCE" w:rsidRPr="00166BCE" w:rsidTr="00166BCE">
        <w:trPr>
          <w:trHeight w:val="1291"/>
        </w:trPr>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1.6.</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Связь с государственными программами Ростовской области</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jc w:val="both"/>
              <w:rPr>
                <w:color w:val="000000"/>
                <w:sz w:val="28"/>
              </w:rPr>
            </w:pPr>
            <w:r w:rsidRPr="00166BCE">
              <w:rPr>
                <w:color w:val="000000"/>
                <w:sz w:val="28"/>
              </w:rPr>
              <w:t>государственная программа Ростовской области «Обеспечение качественными жилищно – коммунальными услугами населения Ростовской области», утвержденная постановлением Правительства Ростовской области от 17.10.2018 №650.</w:t>
            </w:r>
          </w:p>
        </w:tc>
      </w:tr>
    </w:tbl>
    <w:p w:rsidR="00166BCE" w:rsidRPr="00166BCE" w:rsidRDefault="00166BCE" w:rsidP="00166BCE">
      <w:pPr>
        <w:rPr>
          <w:color w:val="000000"/>
        </w:rPr>
      </w:pPr>
    </w:p>
    <w:p w:rsidR="00166BCE" w:rsidRPr="00166BCE" w:rsidRDefault="00166BCE" w:rsidP="00166BCE">
      <w:pPr>
        <w:rPr>
          <w:color w:val="000000"/>
        </w:rPr>
        <w:sectPr w:rsidR="00166BCE" w:rsidRPr="00166BCE">
          <w:headerReference w:type="default" r:id="rId11"/>
          <w:footerReference w:type="default" r:id="rId12"/>
          <w:headerReference w:type="first" r:id="rId13"/>
          <w:pgSz w:w="16848" w:h="11908" w:orient="landscape"/>
          <w:pgMar w:top="1701" w:right="1134" w:bottom="567" w:left="1134" w:header="720" w:footer="720" w:gutter="0"/>
          <w:cols w:space="720"/>
          <w:titlePg/>
        </w:sectPr>
      </w:pPr>
    </w:p>
    <w:p w:rsidR="00166BCE" w:rsidRPr="00166BCE" w:rsidRDefault="00166BCE" w:rsidP="00166BCE">
      <w:pPr>
        <w:jc w:val="center"/>
        <w:rPr>
          <w:bCs/>
          <w:color w:val="000000"/>
          <w:sz w:val="28"/>
        </w:rPr>
      </w:pPr>
      <w:r w:rsidRPr="00166BCE">
        <w:rPr>
          <w:bCs/>
          <w:color w:val="000000"/>
          <w:sz w:val="28"/>
        </w:rPr>
        <w:lastRenderedPageBreak/>
        <w:t>2. Показатели муниципальной программы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5"/>
        <w:gridCol w:w="3319"/>
        <w:gridCol w:w="864"/>
        <w:gridCol w:w="1262"/>
        <w:gridCol w:w="1176"/>
        <w:gridCol w:w="986"/>
        <w:gridCol w:w="857"/>
        <w:gridCol w:w="722"/>
        <w:gridCol w:w="790"/>
        <w:gridCol w:w="979"/>
        <w:gridCol w:w="905"/>
        <w:gridCol w:w="1011"/>
        <w:gridCol w:w="2317"/>
        <w:gridCol w:w="2156"/>
        <w:gridCol w:w="2249"/>
        <w:gridCol w:w="1334"/>
      </w:tblGrid>
      <w:tr w:rsidR="00166BCE" w:rsidRPr="00166BCE" w:rsidTr="00166BCE">
        <w:trPr>
          <w:trHeight w:val="550"/>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p w:rsidR="00166BCE" w:rsidRPr="00166BCE" w:rsidRDefault="00166BCE" w:rsidP="00166BCE">
            <w:pPr>
              <w:jc w:val="center"/>
              <w:rPr>
                <w:color w:val="000000"/>
                <w:sz w:val="24"/>
              </w:rPr>
            </w:pPr>
            <w:r w:rsidRPr="00166BCE">
              <w:rPr>
                <w:color w:val="000000"/>
                <w:sz w:val="24"/>
              </w:rPr>
              <w:t>п/п</w:t>
            </w:r>
          </w:p>
        </w:tc>
        <w:tc>
          <w:tcPr>
            <w:tcW w:w="33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показателя</w:t>
            </w:r>
          </w:p>
        </w:tc>
        <w:tc>
          <w:tcPr>
            <w:tcW w:w="8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Уро-</w:t>
            </w:r>
            <w:proofErr w:type="spellStart"/>
            <w:r w:rsidRPr="00166BCE">
              <w:rPr>
                <w:color w:val="000000"/>
                <w:sz w:val="24"/>
              </w:rPr>
              <w:t>вень</w:t>
            </w:r>
            <w:proofErr w:type="spellEnd"/>
            <w:proofErr w:type="gramEnd"/>
            <w:r w:rsidRPr="00166BCE">
              <w:rPr>
                <w:color w:val="000000"/>
                <w:sz w:val="24"/>
              </w:rPr>
              <w:t xml:space="preserve"> пока-</w:t>
            </w:r>
            <w:proofErr w:type="spellStart"/>
            <w:r w:rsidRPr="00166BCE">
              <w:rPr>
                <w:color w:val="000000"/>
                <w:sz w:val="24"/>
              </w:rPr>
              <w:t>зателя</w:t>
            </w:r>
            <w:proofErr w:type="spellEnd"/>
          </w:p>
        </w:tc>
        <w:tc>
          <w:tcPr>
            <w:tcW w:w="12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Признак </w:t>
            </w:r>
            <w:proofErr w:type="gramStart"/>
            <w:r w:rsidRPr="00166BCE">
              <w:rPr>
                <w:color w:val="000000"/>
                <w:sz w:val="24"/>
              </w:rPr>
              <w:t>возраста-</w:t>
            </w:r>
            <w:proofErr w:type="spellStart"/>
            <w:r w:rsidRPr="00166BCE">
              <w:rPr>
                <w:color w:val="000000"/>
                <w:sz w:val="24"/>
              </w:rPr>
              <w:t>ния</w:t>
            </w:r>
            <w:proofErr w:type="spellEnd"/>
            <w:proofErr w:type="gramEnd"/>
            <w:r w:rsidRPr="00166BCE">
              <w:rPr>
                <w:color w:val="000000"/>
                <w:sz w:val="24"/>
              </w:rPr>
              <w:t>/</w:t>
            </w:r>
          </w:p>
          <w:p w:rsidR="00166BCE" w:rsidRPr="00166BCE" w:rsidRDefault="00166BCE" w:rsidP="00166BCE">
            <w:pPr>
              <w:jc w:val="center"/>
              <w:rPr>
                <w:color w:val="000000"/>
                <w:spacing w:val="-20"/>
                <w:sz w:val="24"/>
              </w:rPr>
            </w:pPr>
            <w:r w:rsidRPr="00166BCE">
              <w:rPr>
                <w:color w:val="000000"/>
                <w:sz w:val="24"/>
              </w:rPr>
              <w:t>/убыва</w:t>
            </w:r>
            <w:r w:rsidRPr="00166BCE">
              <w:rPr>
                <w:color w:val="000000"/>
                <w:spacing w:val="-20"/>
                <w:sz w:val="24"/>
              </w:rPr>
              <w:t>ния</w:t>
            </w:r>
          </w:p>
        </w:tc>
        <w:tc>
          <w:tcPr>
            <w:tcW w:w="11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Еди-ница</w:t>
            </w:r>
            <w:proofErr w:type="spellEnd"/>
            <w:proofErr w:type="gramEnd"/>
            <w:r w:rsidRPr="00166BCE">
              <w:rPr>
                <w:color w:val="000000"/>
                <w:sz w:val="24"/>
              </w:rPr>
              <w:t xml:space="preserve"> </w:t>
            </w:r>
            <w:proofErr w:type="spellStart"/>
            <w:r w:rsidRPr="00166BCE">
              <w:rPr>
                <w:color w:val="000000"/>
                <w:sz w:val="24"/>
              </w:rPr>
              <w:t>измере-ния</w:t>
            </w:r>
            <w:proofErr w:type="spellEnd"/>
            <w:r w:rsidRPr="00166BCE">
              <w:rPr>
                <w:color w:val="000000"/>
                <w:sz w:val="24"/>
              </w:rPr>
              <w:t xml:space="preserve"> </w:t>
            </w:r>
          </w:p>
          <w:p w:rsidR="00166BCE" w:rsidRPr="00166BCE" w:rsidRDefault="00166BCE" w:rsidP="00166BCE">
            <w:pPr>
              <w:jc w:val="center"/>
              <w:rPr>
                <w:color w:val="000000"/>
                <w:spacing w:val="-20"/>
                <w:sz w:val="24"/>
              </w:rPr>
            </w:pPr>
            <w:r w:rsidRPr="00166BCE">
              <w:rPr>
                <w:color w:val="000000"/>
                <w:spacing w:val="-20"/>
                <w:sz w:val="24"/>
              </w:rPr>
              <w:t>(по ОКЕИ)</w:t>
            </w:r>
          </w:p>
        </w:tc>
        <w:tc>
          <w:tcPr>
            <w:tcW w:w="9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Вид </w:t>
            </w:r>
            <w:proofErr w:type="gramStart"/>
            <w:r w:rsidRPr="00166BCE">
              <w:rPr>
                <w:color w:val="000000"/>
                <w:sz w:val="24"/>
              </w:rPr>
              <w:t>показа-теля</w:t>
            </w:r>
            <w:proofErr w:type="gramEnd"/>
          </w:p>
        </w:tc>
        <w:tc>
          <w:tcPr>
            <w:tcW w:w="15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 показателя</w:t>
            </w:r>
          </w:p>
        </w:tc>
        <w:tc>
          <w:tcPr>
            <w:tcW w:w="36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Значения показателей</w:t>
            </w:r>
          </w:p>
        </w:tc>
        <w:tc>
          <w:tcPr>
            <w:tcW w:w="23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Документ</w:t>
            </w:r>
          </w:p>
        </w:tc>
        <w:tc>
          <w:tcPr>
            <w:tcW w:w="21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w:t>
            </w:r>
          </w:p>
          <w:p w:rsidR="00166BCE" w:rsidRPr="00166BCE" w:rsidRDefault="00166BCE" w:rsidP="00166BCE">
            <w:pPr>
              <w:jc w:val="center"/>
              <w:rPr>
                <w:color w:val="000000"/>
                <w:sz w:val="24"/>
              </w:rPr>
            </w:pPr>
            <w:r w:rsidRPr="00166BCE">
              <w:rPr>
                <w:color w:val="000000"/>
                <w:sz w:val="24"/>
              </w:rPr>
              <w:t>за достижение показателя</w:t>
            </w:r>
          </w:p>
        </w:tc>
        <w:tc>
          <w:tcPr>
            <w:tcW w:w="224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Связь </w:t>
            </w:r>
          </w:p>
          <w:p w:rsidR="00166BCE" w:rsidRPr="00166BCE" w:rsidRDefault="00166BCE" w:rsidP="00166BCE">
            <w:pPr>
              <w:jc w:val="center"/>
              <w:rPr>
                <w:color w:val="000000"/>
                <w:sz w:val="24"/>
              </w:rPr>
            </w:pPr>
            <w:r w:rsidRPr="00166BCE">
              <w:rPr>
                <w:color w:val="000000"/>
                <w:sz w:val="24"/>
              </w:rPr>
              <w:t>с показателями национальных целей</w:t>
            </w:r>
          </w:p>
        </w:tc>
        <w:tc>
          <w:tcPr>
            <w:tcW w:w="13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Инфор-мационная</w:t>
            </w:r>
            <w:proofErr w:type="spellEnd"/>
            <w:proofErr w:type="gramEnd"/>
            <w:r w:rsidRPr="00166BCE">
              <w:rPr>
                <w:color w:val="000000"/>
                <w:sz w:val="24"/>
              </w:rPr>
              <w:t xml:space="preserve"> система</w:t>
            </w:r>
          </w:p>
        </w:tc>
      </w:tr>
      <w:tr w:rsidR="00166BCE" w:rsidRPr="00166BCE" w:rsidTr="00166BCE">
        <w:tc>
          <w:tcPr>
            <w:tcW w:w="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2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9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значе-ние</w:t>
            </w:r>
            <w:proofErr w:type="spellEnd"/>
            <w:proofErr w:type="gramEnd"/>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2025</w:t>
            </w:r>
          </w:p>
          <w:p w:rsidR="00166BCE" w:rsidRPr="00166BCE" w:rsidRDefault="00166BCE" w:rsidP="00166BCE">
            <w:pPr>
              <w:jc w:val="center"/>
              <w:rPr>
                <w:color w:val="000000"/>
                <w:sz w:val="24"/>
              </w:rPr>
            </w:pPr>
            <w:r w:rsidRPr="00166BCE">
              <w:rPr>
                <w:color w:val="000000"/>
                <w:sz w:val="24"/>
              </w:rPr>
              <w:t>год</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 год</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2027</w:t>
            </w:r>
          </w:p>
          <w:p w:rsidR="00166BCE" w:rsidRPr="00166BCE" w:rsidRDefault="00166BCE" w:rsidP="00166BCE">
            <w:pPr>
              <w:jc w:val="center"/>
              <w:rPr>
                <w:color w:val="000000"/>
                <w:sz w:val="24"/>
              </w:rPr>
            </w:pPr>
            <w:r w:rsidRPr="00166BCE">
              <w:rPr>
                <w:color w:val="000000"/>
                <w:sz w:val="24"/>
              </w:rPr>
              <w:t>год</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2030</w:t>
            </w:r>
          </w:p>
          <w:p w:rsidR="00166BCE" w:rsidRPr="00166BCE" w:rsidRDefault="00166BCE" w:rsidP="00166BCE">
            <w:pPr>
              <w:jc w:val="center"/>
              <w:rPr>
                <w:color w:val="000000"/>
                <w:sz w:val="24"/>
              </w:rPr>
            </w:pPr>
            <w:r w:rsidRPr="00166BCE">
              <w:rPr>
                <w:color w:val="000000"/>
                <w:sz w:val="24"/>
              </w:rPr>
              <w:t>год (</w:t>
            </w:r>
            <w:proofErr w:type="spellStart"/>
            <w:proofErr w:type="gramStart"/>
            <w:r w:rsidRPr="00166BCE">
              <w:rPr>
                <w:color w:val="000000"/>
                <w:sz w:val="24"/>
              </w:rPr>
              <w:t>спра-вочно</w:t>
            </w:r>
            <w:proofErr w:type="spellEnd"/>
            <w:proofErr w:type="gramEnd"/>
            <w:r w:rsidRPr="00166BCE">
              <w:rPr>
                <w:color w:val="000000"/>
                <w:sz w:val="24"/>
              </w:rPr>
              <w:t>)</w:t>
            </w:r>
          </w:p>
        </w:tc>
        <w:tc>
          <w:tcPr>
            <w:tcW w:w="23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1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2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bl>
    <w:p w:rsidR="00166BCE" w:rsidRPr="00166BCE" w:rsidRDefault="00166BCE" w:rsidP="00166BCE">
      <w:pPr>
        <w:rPr>
          <w:color w:val="00B050"/>
          <w:sz w:val="2"/>
        </w:rPr>
      </w:pPr>
    </w:p>
    <w:tbl>
      <w:tblPr>
        <w:tblW w:w="21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5"/>
        <w:gridCol w:w="3319"/>
        <w:gridCol w:w="864"/>
        <w:gridCol w:w="1262"/>
        <w:gridCol w:w="1176"/>
        <w:gridCol w:w="986"/>
        <w:gridCol w:w="857"/>
        <w:gridCol w:w="722"/>
        <w:gridCol w:w="790"/>
        <w:gridCol w:w="979"/>
        <w:gridCol w:w="905"/>
        <w:gridCol w:w="1011"/>
        <w:gridCol w:w="2317"/>
        <w:gridCol w:w="2156"/>
        <w:gridCol w:w="2249"/>
        <w:gridCol w:w="1334"/>
      </w:tblGrid>
      <w:tr w:rsidR="00166BCE" w:rsidRPr="00166BCE" w:rsidTr="00166BCE">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w:t>
            </w:r>
          </w:p>
        </w:tc>
        <w:tc>
          <w:tcPr>
            <w:tcW w:w="3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2</w:t>
            </w:r>
          </w:p>
        </w:tc>
        <w:tc>
          <w:tcPr>
            <w:tcW w:w="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3</w:t>
            </w:r>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4</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5</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6</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7</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8</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9</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10</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11</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12</w:t>
            </w:r>
          </w:p>
        </w:tc>
        <w:tc>
          <w:tcPr>
            <w:tcW w:w="2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13</w:t>
            </w:r>
          </w:p>
        </w:tc>
        <w:tc>
          <w:tcPr>
            <w:tcW w:w="2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14</w:t>
            </w:r>
          </w:p>
        </w:tc>
        <w:tc>
          <w:tcPr>
            <w:tcW w:w="2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15</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16</w:t>
            </w:r>
          </w:p>
        </w:tc>
      </w:tr>
      <w:tr w:rsidR="00166BCE" w:rsidRPr="00166BCE" w:rsidTr="00166BCE">
        <w:trPr>
          <w:trHeight w:val="1184"/>
        </w:trPr>
        <w:tc>
          <w:tcPr>
            <w:tcW w:w="21552"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1. Цель муниципальной программы «Обеспечение качества </w:t>
            </w:r>
          </w:p>
          <w:p w:rsidR="00166BCE" w:rsidRPr="00166BCE" w:rsidRDefault="00166BCE" w:rsidP="00166BCE">
            <w:pPr>
              <w:jc w:val="center"/>
              <w:rPr>
                <w:color w:val="000000"/>
                <w:sz w:val="24"/>
              </w:rPr>
            </w:pPr>
            <w:r w:rsidRPr="00166BCE">
              <w:rPr>
                <w:color w:val="000000"/>
                <w:sz w:val="24"/>
              </w:rPr>
              <w:t xml:space="preserve">жилищно-коммунальных услуг, предоставляемых населению </w:t>
            </w:r>
            <w:r>
              <w:rPr>
                <w:color w:val="000000"/>
                <w:sz w:val="24"/>
              </w:rPr>
              <w:t>Персиановского сельского</w:t>
            </w:r>
            <w:r w:rsidRPr="00166BCE">
              <w:rPr>
                <w:color w:val="000000"/>
                <w:sz w:val="24"/>
              </w:rPr>
              <w:t xml:space="preserve"> поселения, в том числе путем увеличения доли </w:t>
            </w:r>
          </w:p>
          <w:p w:rsidR="00166BCE" w:rsidRPr="00166BCE" w:rsidRDefault="00166BCE" w:rsidP="00166BCE">
            <w:pPr>
              <w:jc w:val="center"/>
              <w:rPr>
                <w:color w:val="000000"/>
                <w:sz w:val="24"/>
              </w:rPr>
            </w:pPr>
            <w:r w:rsidRPr="00166BCE">
              <w:rPr>
                <w:color w:val="000000"/>
                <w:sz w:val="24"/>
              </w:rPr>
              <w:t xml:space="preserve">населения </w:t>
            </w:r>
            <w:r>
              <w:rPr>
                <w:color w:val="000000"/>
                <w:sz w:val="24"/>
              </w:rPr>
              <w:t>Персиановского сельского</w:t>
            </w:r>
            <w:r w:rsidRPr="00166BCE">
              <w:rPr>
                <w:color w:val="000000"/>
                <w:sz w:val="24"/>
              </w:rPr>
              <w:t xml:space="preserve"> поселения, обеспеченного качественными жилищно-коммунальными услугами до 60 процентов к 2030 году»»</w:t>
            </w:r>
          </w:p>
        </w:tc>
      </w:tr>
      <w:tr w:rsidR="00166BCE" w:rsidRPr="00166BCE" w:rsidTr="00166BCE">
        <w:trPr>
          <w:trHeight w:val="3333"/>
        </w:trPr>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numPr>
                <w:ilvl w:val="0"/>
                <w:numId w:val="13"/>
              </w:numPr>
              <w:spacing w:after="200" w:line="276" w:lineRule="auto"/>
              <w:jc w:val="center"/>
              <w:rPr>
                <w:rFonts w:ascii="Calibri" w:hAnsi="Calibri"/>
                <w:color w:val="000000"/>
                <w:sz w:val="24"/>
              </w:rPr>
            </w:pPr>
          </w:p>
        </w:tc>
        <w:tc>
          <w:tcPr>
            <w:tcW w:w="3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Доля населения, обеспеченного питьевой </w:t>
            </w:r>
            <w:proofErr w:type="gramStart"/>
            <w:r w:rsidRPr="00166BCE">
              <w:rPr>
                <w:color w:val="000000"/>
                <w:sz w:val="24"/>
              </w:rPr>
              <w:t>водой</w:t>
            </w:r>
            <w:proofErr w:type="gramEnd"/>
            <w:r w:rsidRPr="00166BCE">
              <w:rPr>
                <w:color w:val="000000"/>
                <w:sz w:val="24"/>
              </w:rPr>
              <w:t xml:space="preserve"> отвечающей требованиям безопасности, в общей численности населения поселения</w:t>
            </w:r>
          </w:p>
        </w:tc>
        <w:tc>
          <w:tcPr>
            <w:tcW w:w="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roofErr w:type="spellStart"/>
            <w:r w:rsidRPr="00166BCE">
              <w:rPr>
                <w:color w:val="000000"/>
                <w:sz w:val="24"/>
              </w:rPr>
              <w:t>Всп</w:t>
            </w:r>
            <w:proofErr w:type="spellEnd"/>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возраста-</w:t>
            </w:r>
            <w:proofErr w:type="spellStart"/>
            <w:r w:rsidRPr="00166BCE">
              <w:rPr>
                <w:color w:val="000000"/>
                <w:sz w:val="24"/>
              </w:rPr>
              <w:t>ющий</w:t>
            </w:r>
            <w:proofErr w:type="spellEnd"/>
            <w:proofErr w:type="gramEnd"/>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процен-тов</w:t>
            </w:r>
            <w:proofErr w:type="spellEnd"/>
            <w:proofErr w:type="gramEnd"/>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ведом-</w:t>
            </w:r>
            <w:proofErr w:type="spellStart"/>
            <w:r w:rsidRPr="00166BCE">
              <w:rPr>
                <w:color w:val="000000"/>
                <w:sz w:val="24"/>
              </w:rPr>
              <w:t>ствен</w:t>
            </w:r>
            <w:proofErr w:type="spellEnd"/>
            <w:r w:rsidRPr="00166BCE">
              <w:rPr>
                <w:color w:val="000000"/>
                <w:sz w:val="24"/>
              </w:rPr>
              <w:t>-</w:t>
            </w:r>
            <w:proofErr w:type="spellStart"/>
            <w:r w:rsidRPr="00166BCE">
              <w:rPr>
                <w:color w:val="000000"/>
                <w:sz w:val="24"/>
              </w:rPr>
              <w:t>ный</w:t>
            </w:r>
            <w:proofErr w:type="spellEnd"/>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2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widowControl w:val="0"/>
              <w:rPr>
                <w:color w:val="000000"/>
                <w:sz w:val="24"/>
              </w:rPr>
            </w:pPr>
            <w:r w:rsidRPr="00166BCE">
              <w:rPr>
                <w:color w:val="000000"/>
                <w:sz w:val="24"/>
              </w:rPr>
              <w:t xml:space="preserve">Стратегией социально-экономического развития </w:t>
            </w:r>
            <w:r>
              <w:rPr>
                <w:color w:val="000000"/>
                <w:sz w:val="24"/>
              </w:rPr>
              <w:t>Персиановского сельского</w:t>
            </w:r>
            <w:r w:rsidRPr="00166BCE">
              <w:rPr>
                <w:color w:val="000000"/>
                <w:sz w:val="24"/>
              </w:rPr>
              <w:t xml:space="preserve"> поселения на период до 2030 года, утвержденной решением собрания депутатов </w:t>
            </w:r>
            <w:r>
              <w:rPr>
                <w:color w:val="000000"/>
                <w:sz w:val="24"/>
              </w:rPr>
              <w:t>Персиановского сельского</w:t>
            </w:r>
            <w:r w:rsidRPr="00166BCE">
              <w:rPr>
                <w:color w:val="000000"/>
                <w:sz w:val="24"/>
              </w:rPr>
              <w:t xml:space="preserve"> поселения от 13.</w:t>
            </w:r>
            <w:r>
              <w:rPr>
                <w:color w:val="000000"/>
                <w:sz w:val="24"/>
              </w:rPr>
              <w:t>10</w:t>
            </w:r>
            <w:r w:rsidRPr="00166BCE">
              <w:rPr>
                <w:color w:val="000000"/>
                <w:sz w:val="24"/>
              </w:rPr>
              <w:t>.202</w:t>
            </w:r>
            <w:r>
              <w:rPr>
                <w:color w:val="000000"/>
                <w:sz w:val="24"/>
              </w:rPr>
              <w:t>3</w:t>
            </w:r>
            <w:r w:rsidRPr="00166BCE">
              <w:rPr>
                <w:color w:val="000000"/>
                <w:sz w:val="24"/>
              </w:rPr>
              <w:t xml:space="preserve"> № </w:t>
            </w:r>
            <w:r>
              <w:rPr>
                <w:color w:val="000000"/>
                <w:sz w:val="24"/>
              </w:rPr>
              <w:t>94</w:t>
            </w:r>
          </w:p>
        </w:tc>
        <w:tc>
          <w:tcPr>
            <w:tcW w:w="2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2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r>
      <w:tr w:rsidR="00166BCE" w:rsidRPr="00166BCE" w:rsidTr="00166BCE">
        <w:trPr>
          <w:trHeight w:val="3333"/>
        </w:trPr>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numPr>
                <w:ilvl w:val="0"/>
                <w:numId w:val="13"/>
              </w:numPr>
              <w:spacing w:after="200" w:line="276" w:lineRule="auto"/>
              <w:jc w:val="center"/>
              <w:rPr>
                <w:rFonts w:ascii="Calibri" w:hAnsi="Calibri"/>
                <w:color w:val="000000"/>
                <w:sz w:val="24"/>
              </w:rPr>
            </w:pPr>
          </w:p>
        </w:tc>
        <w:tc>
          <w:tcPr>
            <w:tcW w:w="3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Доля отремонтированных систем в многоквартирных домах в общей структуре </w:t>
            </w:r>
            <w:r w:rsidRPr="00166BCE">
              <w:rPr>
                <w:color w:val="000000"/>
                <w:spacing w:val="-4"/>
                <w:sz w:val="24"/>
              </w:rPr>
              <w:t>многоквартирных домов,</w:t>
            </w:r>
            <w:r w:rsidRPr="00166BCE">
              <w:rPr>
                <w:color w:val="000000"/>
                <w:sz w:val="24"/>
              </w:rPr>
              <w:t xml:space="preserve"> подлежащих капитальному ремонту</w:t>
            </w:r>
          </w:p>
        </w:tc>
        <w:tc>
          <w:tcPr>
            <w:tcW w:w="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roofErr w:type="spellStart"/>
            <w:r w:rsidRPr="00166BCE">
              <w:rPr>
                <w:color w:val="000000"/>
                <w:sz w:val="24"/>
              </w:rPr>
              <w:t>Всп</w:t>
            </w:r>
            <w:proofErr w:type="spellEnd"/>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возраста-</w:t>
            </w:r>
            <w:proofErr w:type="spellStart"/>
            <w:r w:rsidRPr="00166BCE">
              <w:rPr>
                <w:color w:val="000000"/>
                <w:sz w:val="24"/>
              </w:rPr>
              <w:t>ющий</w:t>
            </w:r>
            <w:proofErr w:type="spellEnd"/>
            <w:proofErr w:type="gramEnd"/>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процен-тов</w:t>
            </w:r>
            <w:proofErr w:type="spellEnd"/>
            <w:proofErr w:type="gramEnd"/>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ведом-</w:t>
            </w:r>
            <w:proofErr w:type="spellStart"/>
            <w:r w:rsidRPr="00166BCE">
              <w:rPr>
                <w:color w:val="000000"/>
                <w:sz w:val="24"/>
              </w:rPr>
              <w:t>ствен</w:t>
            </w:r>
            <w:proofErr w:type="spellEnd"/>
            <w:r w:rsidRPr="00166BCE">
              <w:rPr>
                <w:color w:val="000000"/>
                <w:sz w:val="24"/>
              </w:rPr>
              <w:t>-</w:t>
            </w:r>
            <w:proofErr w:type="spellStart"/>
            <w:r w:rsidRPr="00166BCE">
              <w:rPr>
                <w:color w:val="000000"/>
                <w:sz w:val="24"/>
              </w:rPr>
              <w:t>ный</w:t>
            </w:r>
            <w:proofErr w:type="spellEnd"/>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2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widowControl w:val="0"/>
              <w:rPr>
                <w:color w:val="000000"/>
                <w:sz w:val="24"/>
              </w:rPr>
            </w:pPr>
            <w:r w:rsidRPr="00166BCE">
              <w:rPr>
                <w:color w:val="000000"/>
                <w:sz w:val="24"/>
              </w:rPr>
              <w:t xml:space="preserve">Стратегией социально-экономического развития </w:t>
            </w:r>
            <w:r>
              <w:rPr>
                <w:color w:val="000000"/>
                <w:sz w:val="24"/>
              </w:rPr>
              <w:t>Персиановского сельского</w:t>
            </w:r>
            <w:r w:rsidRPr="00166BCE">
              <w:rPr>
                <w:color w:val="000000"/>
                <w:sz w:val="24"/>
              </w:rPr>
              <w:t xml:space="preserve"> поселения на период до 2030 года, утвержденной решением собрания депутатов </w:t>
            </w:r>
            <w:r>
              <w:rPr>
                <w:color w:val="000000"/>
                <w:sz w:val="24"/>
              </w:rPr>
              <w:t>Персиановского сельского</w:t>
            </w:r>
            <w:r w:rsidRPr="00166BCE">
              <w:rPr>
                <w:color w:val="000000"/>
                <w:sz w:val="24"/>
              </w:rPr>
              <w:t xml:space="preserve"> поселения от 13.</w:t>
            </w:r>
            <w:r>
              <w:rPr>
                <w:color w:val="000000"/>
                <w:sz w:val="24"/>
              </w:rPr>
              <w:t>10</w:t>
            </w:r>
            <w:r w:rsidRPr="00166BCE">
              <w:rPr>
                <w:color w:val="000000"/>
                <w:sz w:val="24"/>
              </w:rPr>
              <w:t>.202</w:t>
            </w:r>
            <w:r>
              <w:rPr>
                <w:color w:val="000000"/>
                <w:sz w:val="24"/>
              </w:rPr>
              <w:t>3</w:t>
            </w:r>
            <w:r w:rsidRPr="00166BCE">
              <w:rPr>
                <w:color w:val="000000"/>
                <w:sz w:val="24"/>
              </w:rPr>
              <w:t xml:space="preserve"> № </w:t>
            </w:r>
            <w:r>
              <w:rPr>
                <w:color w:val="000000"/>
                <w:sz w:val="24"/>
              </w:rPr>
              <w:t>94</w:t>
            </w:r>
          </w:p>
        </w:tc>
        <w:tc>
          <w:tcPr>
            <w:tcW w:w="2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2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r>
    </w:tbl>
    <w:p w:rsidR="00166BCE" w:rsidRPr="00166BCE" w:rsidRDefault="00166BCE" w:rsidP="00166BCE">
      <w:pPr>
        <w:rPr>
          <w:color w:val="000000"/>
          <w:sz w:val="2"/>
        </w:rPr>
      </w:pPr>
    </w:p>
    <w:p w:rsidR="00166BCE" w:rsidRPr="00166BCE" w:rsidRDefault="00166BCE" w:rsidP="00166BCE">
      <w:pPr>
        <w:spacing w:line="228" w:lineRule="auto"/>
        <w:ind w:left="709" w:firstLine="142"/>
        <w:jc w:val="both"/>
        <w:rPr>
          <w:color w:val="000000"/>
          <w:sz w:val="24"/>
        </w:rPr>
      </w:pPr>
      <w:r w:rsidRPr="00166BCE">
        <w:rPr>
          <w:color w:val="000000"/>
          <w:sz w:val="24"/>
        </w:rPr>
        <w:t>Примечание.</w:t>
      </w:r>
    </w:p>
    <w:p w:rsidR="00166BCE" w:rsidRPr="00166BCE" w:rsidRDefault="00166BCE" w:rsidP="00166BCE">
      <w:pPr>
        <w:spacing w:line="228" w:lineRule="auto"/>
        <w:ind w:firstLine="709"/>
        <w:jc w:val="both"/>
        <w:rPr>
          <w:color w:val="000000"/>
          <w:sz w:val="24"/>
        </w:rPr>
      </w:pPr>
      <w:r w:rsidRPr="00166BCE">
        <w:rPr>
          <w:color w:val="000000"/>
          <w:sz w:val="24"/>
        </w:rPr>
        <w:t>* Источник финансирования для достижения значений показателей в полном объеме не определен.</w:t>
      </w:r>
    </w:p>
    <w:p w:rsidR="00166BCE" w:rsidRPr="00166BCE" w:rsidRDefault="00166BCE" w:rsidP="00166BCE">
      <w:pPr>
        <w:ind w:firstLine="709"/>
        <w:jc w:val="both"/>
        <w:rPr>
          <w:color w:val="000000"/>
          <w:sz w:val="24"/>
        </w:rPr>
      </w:pPr>
    </w:p>
    <w:p w:rsidR="00166BCE" w:rsidRPr="00166BCE" w:rsidRDefault="00166BCE" w:rsidP="00166BCE">
      <w:pPr>
        <w:spacing w:line="228" w:lineRule="auto"/>
        <w:ind w:firstLine="709"/>
        <w:jc w:val="both"/>
        <w:rPr>
          <w:color w:val="000000"/>
          <w:sz w:val="24"/>
        </w:rPr>
      </w:pPr>
      <w:r w:rsidRPr="00166BCE">
        <w:rPr>
          <w:color w:val="000000"/>
          <w:sz w:val="24"/>
        </w:rPr>
        <w:t>Используемые сокращения:</w:t>
      </w:r>
    </w:p>
    <w:p w:rsidR="00166BCE" w:rsidRPr="00166BCE" w:rsidRDefault="00166BCE" w:rsidP="00166BCE">
      <w:pPr>
        <w:spacing w:line="228" w:lineRule="auto"/>
        <w:ind w:firstLine="709"/>
        <w:jc w:val="both"/>
        <w:rPr>
          <w:color w:val="000000"/>
          <w:sz w:val="24"/>
        </w:rPr>
      </w:pPr>
      <w:proofErr w:type="gramStart"/>
      <w:r w:rsidRPr="00166BCE">
        <w:rPr>
          <w:color w:val="000000"/>
          <w:sz w:val="24"/>
        </w:rPr>
        <w:t>МП  –</w:t>
      </w:r>
      <w:proofErr w:type="gramEnd"/>
      <w:r w:rsidRPr="00166BCE">
        <w:rPr>
          <w:color w:val="000000"/>
          <w:sz w:val="24"/>
        </w:rPr>
        <w:t xml:space="preserve"> муниципальная программа;</w:t>
      </w:r>
    </w:p>
    <w:p w:rsidR="00166BCE" w:rsidRPr="00166BCE" w:rsidRDefault="00166BCE" w:rsidP="00166BCE">
      <w:pPr>
        <w:spacing w:line="228" w:lineRule="auto"/>
        <w:ind w:firstLine="709"/>
        <w:jc w:val="center"/>
        <w:rPr>
          <w:bCs/>
          <w:color w:val="000000"/>
          <w:sz w:val="28"/>
        </w:rPr>
      </w:pPr>
      <w:r w:rsidRPr="00166BCE">
        <w:rPr>
          <w:color w:val="000000"/>
          <w:sz w:val="24"/>
        </w:rPr>
        <w:t xml:space="preserve">ОКЕИ – Общероссийский классификатор единиц измерения. </w:t>
      </w:r>
      <w:r w:rsidRPr="00166BCE">
        <w:rPr>
          <w:color w:val="000000"/>
          <w:sz w:val="28"/>
        </w:rPr>
        <w:br w:type="page"/>
      </w:r>
      <w:r w:rsidRPr="00166BCE">
        <w:rPr>
          <w:bCs/>
          <w:color w:val="000000"/>
          <w:sz w:val="28"/>
        </w:rPr>
        <w:lastRenderedPageBreak/>
        <w:t>3. Перечень структурных элементов муниципальной программы</w:t>
      </w:r>
    </w:p>
    <w:p w:rsidR="00166BCE" w:rsidRPr="00166BCE" w:rsidRDefault="00166BCE" w:rsidP="00166BCE">
      <w:pPr>
        <w:jc w:val="center"/>
        <w:rPr>
          <w:color w:val="000000"/>
          <w:sz w:val="24"/>
        </w:rPr>
      </w:pPr>
    </w:p>
    <w:p w:rsidR="00166BCE" w:rsidRPr="00166BCE" w:rsidRDefault="00166BCE" w:rsidP="00166BCE">
      <w:pPr>
        <w:jc w:val="center"/>
        <w:rPr>
          <w:color w:val="000000"/>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84"/>
        <w:gridCol w:w="5905"/>
        <w:gridCol w:w="8527"/>
        <w:gridCol w:w="6135"/>
      </w:tblGrid>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Задача структурного элемента </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Краткое описание ожидаемых эффектов </w:t>
            </w:r>
          </w:p>
          <w:p w:rsidR="00166BCE" w:rsidRPr="00166BCE" w:rsidRDefault="00166BCE" w:rsidP="00166BCE">
            <w:pPr>
              <w:jc w:val="center"/>
              <w:rPr>
                <w:color w:val="000000"/>
                <w:sz w:val="24"/>
              </w:rPr>
            </w:pPr>
            <w:r w:rsidRPr="00166BCE">
              <w:rPr>
                <w:color w:val="000000"/>
                <w:sz w:val="24"/>
              </w:rPr>
              <w:t>от реализации задачи структурного элемента</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Связь с показателями</w:t>
            </w:r>
          </w:p>
        </w:tc>
      </w:tr>
    </w:tbl>
    <w:p w:rsidR="00166BCE" w:rsidRPr="00166BCE" w:rsidRDefault="00166BCE" w:rsidP="00166BCE">
      <w:pPr>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84"/>
        <w:gridCol w:w="5905"/>
        <w:gridCol w:w="8527"/>
        <w:gridCol w:w="6135"/>
      </w:tblGrid>
      <w:tr w:rsidR="00166BCE" w:rsidRPr="00166BCE" w:rsidTr="00166BCE">
        <w:trPr>
          <w:tblHeader/>
        </w:trPr>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1. Комплексы процессных мероприятий</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 xml:space="preserve">1.1. Комплекс процессных мероприятий «Развитие жилищного хозяйства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center"/>
              <w:rPr>
                <w:color w:val="000000"/>
                <w:sz w:val="24"/>
              </w:rPr>
            </w:pPr>
          </w:p>
          <w:p w:rsidR="00166BCE" w:rsidRPr="00166BCE" w:rsidRDefault="00166BCE" w:rsidP="00166BCE">
            <w:pPr>
              <w:spacing w:line="252" w:lineRule="auto"/>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 Ведущий специалист по вопросам ЖКХ, архитектуры, строительства, транспорта, связи Срок реализации: 2025 – 2030 годы.</w:t>
            </w:r>
          </w:p>
        </w:tc>
      </w:tr>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Создание условий для повышения качества предоставления жилищно-коммунальных услуг и управления многоквартирными домами на территории </w:t>
            </w:r>
            <w:r>
              <w:rPr>
                <w:color w:val="000000"/>
                <w:sz w:val="24"/>
              </w:rPr>
              <w:t>Персиановского сельского</w:t>
            </w:r>
            <w:r w:rsidRPr="00166BCE">
              <w:rPr>
                <w:color w:val="000000"/>
                <w:sz w:val="24"/>
              </w:rPr>
              <w:t xml:space="preserve"> поселения</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реализация мероприятий, направленных на:</w:t>
            </w:r>
          </w:p>
          <w:p w:rsidR="00166BCE" w:rsidRPr="00166BCE" w:rsidRDefault="00166BCE" w:rsidP="00166BCE">
            <w:pPr>
              <w:jc w:val="both"/>
              <w:rPr>
                <w:color w:val="000000"/>
                <w:sz w:val="24"/>
              </w:rPr>
            </w:pPr>
            <w:r w:rsidRPr="00166BCE">
              <w:rPr>
                <w:color w:val="000000"/>
                <w:sz w:val="24"/>
              </w:rPr>
              <w:t>повышение уровня информированности населения по вопросам управления многоквартирными домами и энергоэффективности в жилищной сфере;</w:t>
            </w:r>
          </w:p>
          <w:p w:rsidR="00166BCE" w:rsidRPr="00166BCE" w:rsidRDefault="00166BCE" w:rsidP="00166BCE">
            <w:pPr>
              <w:jc w:val="both"/>
              <w:rPr>
                <w:color w:val="000000"/>
                <w:sz w:val="24"/>
              </w:rPr>
            </w:pPr>
            <w:r w:rsidRPr="00166BCE">
              <w:rPr>
                <w:color w:val="000000"/>
                <w:sz w:val="24"/>
              </w:rPr>
              <w:t xml:space="preserve">уплачены ежемесячные взносы на капитальный ремонт общего имущества, по помещениям, находящимся в собственности </w:t>
            </w:r>
            <w:r>
              <w:rPr>
                <w:color w:val="000000"/>
                <w:sz w:val="24"/>
              </w:rPr>
              <w:t>Персиановского сельского</w:t>
            </w:r>
            <w:r w:rsidRPr="00166BCE">
              <w:rPr>
                <w:color w:val="000000"/>
                <w:sz w:val="24"/>
              </w:rPr>
              <w:t xml:space="preserve"> поселения;</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Доля отремонтированных систем в многоквартирных домах в общей структуре </w:t>
            </w:r>
            <w:r w:rsidRPr="00166BCE">
              <w:rPr>
                <w:color w:val="000000"/>
                <w:spacing w:val="-4"/>
                <w:sz w:val="24"/>
              </w:rPr>
              <w:t>многоквартирных домов,</w:t>
            </w:r>
            <w:r w:rsidRPr="00166BCE">
              <w:rPr>
                <w:color w:val="000000"/>
                <w:sz w:val="24"/>
              </w:rPr>
              <w:t xml:space="preserve"> подлежащих капитальному ремонту</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1.2. Комплекс процессных мероприятий «Взносы на капитальный ремонт общего имущества многоквартирных</w:t>
            </w:r>
          </w:p>
          <w:p w:rsidR="00166BCE" w:rsidRPr="00166BCE" w:rsidRDefault="00166BCE" w:rsidP="00166BCE">
            <w:pPr>
              <w:jc w:val="center"/>
              <w:rPr>
                <w:color w:val="000000"/>
                <w:sz w:val="24"/>
              </w:rPr>
            </w:pPr>
            <w:r w:rsidRPr="00166BCE">
              <w:rPr>
                <w:color w:val="000000"/>
                <w:sz w:val="24"/>
              </w:rPr>
              <w:t xml:space="preserve">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 Ведущий специалист по вопросам ЖКХ, архитектуры, строительства, транспорта, связи</w:t>
            </w:r>
          </w:p>
          <w:p w:rsidR="00166BCE" w:rsidRPr="00166BCE" w:rsidRDefault="00166BCE" w:rsidP="00166BCE">
            <w:pPr>
              <w:rPr>
                <w:color w:val="000000"/>
                <w:sz w:val="24"/>
              </w:rPr>
            </w:pPr>
            <w:r w:rsidRPr="00166BCE">
              <w:rPr>
                <w:color w:val="000000"/>
                <w:sz w:val="24"/>
              </w:rPr>
              <w:t>Срок реализации: 2025 – 2030 годы.</w:t>
            </w:r>
          </w:p>
        </w:tc>
      </w:tr>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1.2.1.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 xml:space="preserve">Создание условий для улучшения технического состояния многоквартирных 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обеспечение уплаты взносов на капитальный ремонт общего имущества многоквартирных 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Доля отремонтированных систем в многоквартирных домах в общей структуре </w:t>
            </w:r>
            <w:r w:rsidRPr="00166BCE">
              <w:rPr>
                <w:color w:val="000000"/>
                <w:spacing w:val="-4"/>
                <w:sz w:val="24"/>
              </w:rPr>
              <w:t>многоквартирных домов,</w:t>
            </w:r>
            <w:r w:rsidRPr="00166BCE">
              <w:rPr>
                <w:color w:val="000000"/>
                <w:sz w:val="24"/>
              </w:rPr>
              <w:t xml:space="preserve"> подлежащих капитальному ремонту</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1.3. Комплекс процессных мероприятий «Повышение удовлетворенности </w:t>
            </w:r>
          </w:p>
          <w:p w:rsidR="00166BCE" w:rsidRPr="00166BCE" w:rsidRDefault="00166BCE" w:rsidP="00166BCE">
            <w:pPr>
              <w:jc w:val="center"/>
              <w:rPr>
                <w:color w:val="000000"/>
                <w:sz w:val="24"/>
              </w:rPr>
            </w:pPr>
            <w:r w:rsidRPr="00166BCE">
              <w:rPr>
                <w:color w:val="000000"/>
                <w:sz w:val="24"/>
              </w:rPr>
              <w:t xml:space="preserve">населения </w:t>
            </w:r>
            <w:r>
              <w:rPr>
                <w:color w:val="000000"/>
                <w:sz w:val="24"/>
              </w:rPr>
              <w:t>Персиановского сельского</w:t>
            </w:r>
            <w:r w:rsidRPr="00166BCE">
              <w:rPr>
                <w:color w:val="000000"/>
                <w:sz w:val="24"/>
              </w:rPr>
              <w:t xml:space="preserve"> поселения уровнем коммунального обслуживания»</w:t>
            </w:r>
          </w:p>
          <w:p w:rsidR="00166BCE" w:rsidRPr="00166BCE" w:rsidRDefault="00166BCE" w:rsidP="00166BCE">
            <w:pPr>
              <w:jc w:val="center"/>
              <w:rPr>
                <w:color w:val="000000"/>
                <w:sz w:val="24"/>
              </w:rPr>
            </w:pPr>
          </w:p>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 Ведущий специалист по вопросам ЖКХ, архитектуры, строительства, транспорта, связи</w:t>
            </w:r>
          </w:p>
          <w:p w:rsidR="00166BCE" w:rsidRPr="00166BCE" w:rsidRDefault="00166BCE" w:rsidP="00166BCE">
            <w:pPr>
              <w:rPr>
                <w:color w:val="000000"/>
                <w:sz w:val="24"/>
              </w:rPr>
            </w:pPr>
            <w:r w:rsidRPr="00166BCE">
              <w:rPr>
                <w:color w:val="000000"/>
                <w:sz w:val="24"/>
              </w:rPr>
              <w:t>Срок реализации: 2025 – 2030 годы.</w:t>
            </w:r>
          </w:p>
        </w:tc>
      </w:tr>
      <w:tr w:rsidR="00166BCE" w:rsidRPr="00166BCE" w:rsidTr="00166BCE">
        <w:trPr>
          <w:trHeight w:val="1058"/>
        </w:trPr>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1.3.1.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Создание условий для повышения уровня доступности жилищно-коммунальных услуг для населения </w:t>
            </w:r>
            <w:r>
              <w:rPr>
                <w:color w:val="000000"/>
                <w:sz w:val="24"/>
              </w:rPr>
              <w:t>Персиановского сельского</w:t>
            </w:r>
            <w:r w:rsidRPr="00166BCE">
              <w:rPr>
                <w:color w:val="000000"/>
                <w:sz w:val="24"/>
              </w:rPr>
              <w:t xml:space="preserve"> поселения</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обеспечение реализации мероприятий, направленных на ограничение роста платы граждан за коммунальные услуги на территории </w:t>
            </w:r>
            <w:r>
              <w:rPr>
                <w:color w:val="000000"/>
                <w:sz w:val="24"/>
              </w:rPr>
              <w:t>Персиановского сельского</w:t>
            </w:r>
            <w:r w:rsidRPr="00166BCE">
              <w:rPr>
                <w:color w:val="000000"/>
                <w:sz w:val="24"/>
              </w:rPr>
              <w:t xml:space="preserve"> поселения и на финансовое обеспечение (возмещение) затрат для осуществления деятельности предприятий</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Доля населения, обеспеченного питьевой водой, отвечающей требованиям безопасности, в общей численности населения района</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1.4. Комплекс процессных мероприятий «Создание условий для обеспечения бесперебойности и роста качества жилищно-коммунальных услуг на территории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r>
              <w:rPr>
                <w:color w:val="000000"/>
                <w:sz w:val="24"/>
              </w:rPr>
              <w:t xml:space="preserve"> </w:t>
            </w:r>
            <w:r w:rsidRPr="00166BCE">
              <w:rPr>
                <w:color w:val="000000"/>
                <w:sz w:val="24"/>
              </w:rPr>
              <w:t xml:space="preserve">Ведущий специалист по вопросам ЖКХ, архитектуры, строительства, транспорта, связи </w:t>
            </w:r>
            <w:r>
              <w:rPr>
                <w:color w:val="000000"/>
                <w:sz w:val="24"/>
              </w:rPr>
              <w:t>Срок</w:t>
            </w:r>
            <w:r w:rsidRPr="00166BCE">
              <w:rPr>
                <w:color w:val="000000"/>
                <w:sz w:val="24"/>
              </w:rPr>
              <w:t xml:space="preserve"> реализации: 2025 – 2030 годы.</w:t>
            </w:r>
          </w:p>
        </w:tc>
      </w:tr>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1.4.1.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Модернизация объектов коммунальной инфраструктуры, реализация инвестиционных проектов водопроводно-канализационного хозя</w:t>
            </w:r>
            <w:r w:rsidRPr="00166BCE">
              <w:rPr>
                <w:color w:val="000000"/>
                <w:spacing w:val="-4"/>
                <w:sz w:val="24"/>
              </w:rPr>
              <w:t>йства</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Увеличение количества реализованных мероприятий по строительству, реконструкции, капитальный и текущий ремонт объектов питьевого водоснабжения, теплоснабжения, включая разработку проектной документации, ремонт и содержание сетей газоснабжения, газового оборудования, находящего в муниципальной собственности</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Доля населения, обеспеченного питьевой водой, отвечающей требованиям безопасности, в общей численности населения района</w:t>
            </w:r>
          </w:p>
        </w:tc>
      </w:tr>
    </w:tbl>
    <w:p w:rsidR="00166BCE" w:rsidRPr="00166BCE" w:rsidRDefault="00166BCE" w:rsidP="00166BCE">
      <w:pPr>
        <w:ind w:firstLine="709"/>
        <w:jc w:val="both"/>
        <w:rPr>
          <w:color w:val="000000"/>
          <w:sz w:val="24"/>
        </w:rPr>
      </w:pPr>
    </w:p>
    <w:p w:rsidR="00166BCE" w:rsidRPr="00166BCE" w:rsidRDefault="00166BCE" w:rsidP="00166BCE">
      <w:pPr>
        <w:rPr>
          <w:color w:val="000000"/>
        </w:rPr>
        <w:sectPr w:rsidR="00166BCE" w:rsidRPr="00166BCE">
          <w:headerReference w:type="default" r:id="rId14"/>
          <w:footerReference w:type="default" r:id="rId15"/>
          <w:headerReference w:type="first" r:id="rId16"/>
          <w:pgSz w:w="23818" w:h="16848" w:orient="landscape"/>
          <w:pgMar w:top="1701" w:right="1134" w:bottom="567" w:left="1134" w:header="720" w:footer="720" w:gutter="0"/>
          <w:cols w:space="720"/>
          <w:titlePg/>
        </w:sectPr>
      </w:pPr>
    </w:p>
    <w:p w:rsidR="00166BCE" w:rsidRPr="00166BCE" w:rsidRDefault="00166BCE" w:rsidP="00166BCE">
      <w:pPr>
        <w:jc w:val="center"/>
        <w:rPr>
          <w:color w:val="000000"/>
          <w:sz w:val="28"/>
        </w:rPr>
      </w:pPr>
      <w:r w:rsidRPr="00166BCE">
        <w:rPr>
          <w:color w:val="000000"/>
          <w:sz w:val="28"/>
        </w:rPr>
        <w:lastRenderedPageBreak/>
        <w:t>4. Параметры финансового обеспечения муниципальной программы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6"/>
        <w:gridCol w:w="7545"/>
        <w:gridCol w:w="1492"/>
        <w:gridCol w:w="1745"/>
        <w:gridCol w:w="1482"/>
        <w:gridCol w:w="1649"/>
      </w:tblGrid>
      <w:tr w:rsidR="00166BCE"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75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Наименование муниципальной программы, </w:t>
            </w:r>
          </w:p>
          <w:p w:rsidR="00166BCE" w:rsidRPr="00166BCE" w:rsidRDefault="00166BCE" w:rsidP="00166BCE">
            <w:pPr>
              <w:jc w:val="center"/>
              <w:rPr>
                <w:color w:val="000000"/>
                <w:sz w:val="24"/>
              </w:rPr>
            </w:pPr>
            <w:r w:rsidRPr="00166BCE">
              <w:rPr>
                <w:color w:val="000000"/>
                <w:sz w:val="24"/>
              </w:rPr>
              <w:t>структурного элемента, источник финансового обеспечения</w:t>
            </w:r>
          </w:p>
        </w:tc>
        <w:tc>
          <w:tcPr>
            <w:tcW w:w="6368"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Объем расходов по годам реализации (тыс. рублей)</w:t>
            </w:r>
          </w:p>
        </w:tc>
      </w:tr>
      <w:tr w:rsidR="00166BC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75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2025 </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2026 </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2027</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всего</w:t>
            </w:r>
          </w:p>
        </w:tc>
      </w:tr>
    </w:tbl>
    <w:p w:rsidR="00166BCE" w:rsidRPr="00166BCE" w:rsidRDefault="00166BCE" w:rsidP="00166BCE">
      <w:pPr>
        <w:rPr>
          <w:color w:val="000000"/>
          <w:sz w:val="2"/>
        </w:rPr>
      </w:pPr>
    </w:p>
    <w:tbl>
      <w:tblPr>
        <w:tblW w:w="14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6"/>
        <w:gridCol w:w="7545"/>
        <w:gridCol w:w="1492"/>
        <w:gridCol w:w="1745"/>
        <w:gridCol w:w="1482"/>
        <w:gridCol w:w="1649"/>
      </w:tblGrid>
      <w:tr w:rsidR="00166BCE" w:rsidRPr="00166BCE" w:rsidTr="00166BCE">
        <w:trPr>
          <w:tblHeader/>
        </w:trPr>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BA4731"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1.</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 xml:space="preserve">Муниципальная программа «Обеспечение качественными жилищно-коммунальными услугами населения </w:t>
            </w:r>
            <w:r>
              <w:rPr>
                <w:color w:val="000000"/>
                <w:sz w:val="24"/>
              </w:rPr>
              <w:t>Персиановского сельского</w:t>
            </w:r>
            <w:r w:rsidRPr="00166BCE">
              <w:rPr>
                <w:color w:val="000000"/>
                <w:sz w:val="24"/>
              </w:rPr>
              <w:t xml:space="preserve"> поселения»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Pr>
                <w:color w:val="000000"/>
                <w:sz w:val="24"/>
              </w:rPr>
              <w:t>12422,2</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11826,3</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2084,5</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Pr>
                <w:color w:val="000000"/>
                <w:sz w:val="24"/>
              </w:rPr>
              <w:t>26333,0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11671,8</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1905,2</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BA4731">
              <w:rPr>
                <w:color w:val="000000"/>
                <w:sz w:val="24"/>
              </w:rPr>
              <w:t>13577,0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Pr>
                <w:color w:val="000000"/>
                <w:sz w:val="24"/>
              </w:rPr>
              <w:t>12422,2</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154,5</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179,3</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Pr>
                <w:color w:val="000000"/>
                <w:sz w:val="24"/>
              </w:rPr>
              <w:t>12756,0</w:t>
            </w:r>
          </w:p>
        </w:tc>
      </w:tr>
      <w:tr w:rsidR="00BA4731"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2.</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 xml:space="preserve">Комплекс процессных мероприятий «Развитие жилищного хозяйства </w:t>
            </w:r>
            <w:r>
              <w:rPr>
                <w:color w:val="000000"/>
                <w:sz w:val="24"/>
              </w:rPr>
              <w:t>Персиановского сельского</w:t>
            </w:r>
            <w:r w:rsidRPr="00166BCE">
              <w:rPr>
                <w:color w:val="000000"/>
                <w:sz w:val="24"/>
              </w:rPr>
              <w:t xml:space="preserve"> поселения»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600,0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600,0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600,0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600,0</w:t>
            </w:r>
          </w:p>
        </w:tc>
      </w:tr>
      <w:tr w:rsidR="00BA4731" w:rsidRPr="00166BCE" w:rsidTr="00166BCE">
        <w:trPr>
          <w:trHeight w:val="276"/>
        </w:trPr>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3.</w:t>
            </w:r>
          </w:p>
        </w:tc>
        <w:tc>
          <w:tcPr>
            <w:tcW w:w="75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 xml:space="preserve">Комплекс процессных мероприятий «Взносы на капитальный ремонт общего имущества многоквартирных 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 (всего). в том числе:</w:t>
            </w:r>
          </w:p>
        </w:tc>
        <w:tc>
          <w:tcPr>
            <w:tcW w:w="14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Pr>
                <w:color w:val="000000"/>
                <w:sz w:val="24"/>
              </w:rPr>
              <w:t>1129,00</w:t>
            </w:r>
          </w:p>
        </w:tc>
        <w:tc>
          <w:tcPr>
            <w:tcW w:w="17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48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64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Pr>
                <w:color w:val="000000"/>
                <w:sz w:val="24"/>
              </w:rPr>
              <w:t>1129,00</w:t>
            </w:r>
          </w:p>
        </w:tc>
      </w:tr>
      <w:tr w:rsidR="00BA4731" w:rsidRPr="00166BCE" w:rsidTr="00166BCE">
        <w:trPr>
          <w:trHeight w:val="230"/>
        </w:trPr>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149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17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148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164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Pr>
                <w:color w:val="000000"/>
                <w:sz w:val="24"/>
              </w:rPr>
              <w:t>1129,00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Pr>
                <w:color w:val="000000"/>
                <w:sz w:val="24"/>
              </w:rPr>
              <w:t>1129,00</w:t>
            </w:r>
          </w:p>
        </w:tc>
      </w:tr>
      <w:tr w:rsidR="00BA4731" w:rsidRPr="00166BCE" w:rsidTr="00166BCE">
        <w:trPr>
          <w:trHeight w:val="872"/>
        </w:trPr>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4.</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 xml:space="preserve">Комплекс процессных мероприятий «Повышение удовлетворенности населения </w:t>
            </w:r>
            <w:r>
              <w:rPr>
                <w:color w:val="000000"/>
                <w:sz w:val="24"/>
              </w:rPr>
              <w:t>Персиановского сельского</w:t>
            </w:r>
            <w:r w:rsidRPr="00166BCE">
              <w:rPr>
                <w:color w:val="000000"/>
                <w:sz w:val="24"/>
              </w:rPr>
              <w:t xml:space="preserve"> поселения уровнем коммунального обслуживания»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CC7F28" w:rsidRDefault="00BA4731" w:rsidP="00BA4731">
            <w:pPr>
              <w:jc w:val="center"/>
            </w:pPr>
            <w:r>
              <w:t>10604,3</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CC7F28" w:rsidRDefault="00BA4731" w:rsidP="00BA4731">
            <w:pPr>
              <w:jc w:val="center"/>
            </w:pPr>
            <w:r w:rsidRPr="00CC7F28">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CC7F28" w:rsidRDefault="00BA4731" w:rsidP="00BA4731">
            <w:pPr>
              <w:jc w:val="center"/>
            </w:pPr>
            <w:r w:rsidRPr="00CC7F28">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CC7F28" w:rsidRDefault="00BA4731" w:rsidP="00BA4731">
            <w:pPr>
              <w:jc w:val="center"/>
            </w:pPr>
            <w:r w:rsidRPr="00BA4731">
              <w:t>10604,3</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CC7F28" w:rsidRDefault="00BA4731" w:rsidP="00BA4731">
            <w:pPr>
              <w:jc w:val="center"/>
            </w:pPr>
            <w:r>
              <w:t>10604,3</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CC7F28" w:rsidRDefault="00BA4731" w:rsidP="00BA4731">
            <w:pPr>
              <w:jc w:val="center"/>
            </w:pPr>
            <w:r w:rsidRPr="00CC7F28">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CC7F28" w:rsidRDefault="00BA4731" w:rsidP="00BA4731">
            <w:pPr>
              <w:jc w:val="center"/>
            </w:pPr>
            <w:r w:rsidRPr="00CC7F28">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CC7F28" w:rsidRDefault="00BA4731" w:rsidP="00BA4731">
            <w:pPr>
              <w:jc w:val="center"/>
            </w:pPr>
            <w:r w:rsidRPr="00BA4731">
              <w:t>10604,3</w:t>
            </w:r>
          </w:p>
        </w:tc>
      </w:tr>
      <w:tr w:rsidR="00BA4731"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lastRenderedPageBreak/>
              <w:t>5.</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 xml:space="preserve">Комплекс процессных мероприятий «Создание условий для обеспечения бесперебойности и роста качества жилищно-коммунальных услуг на территории </w:t>
            </w:r>
            <w:r>
              <w:rPr>
                <w:color w:val="000000"/>
                <w:sz w:val="24"/>
              </w:rPr>
              <w:t>Персиановского сельского</w:t>
            </w:r>
            <w:r w:rsidRPr="00166BCE">
              <w:rPr>
                <w:color w:val="000000"/>
                <w:sz w:val="24"/>
              </w:rPr>
              <w:t xml:space="preserve"> поселения»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88,9</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11826,3</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2084,5</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13999,7</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11671,8</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1905,2</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13577,0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88,9</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154,5</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179,3</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Pr>
                <w:color w:val="000000"/>
                <w:sz w:val="28"/>
                <w:szCs w:val="28"/>
              </w:rPr>
              <w:t>422,7</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17"/>
          <w:footerReference w:type="default" r:id="rId18"/>
          <w:pgSz w:w="16848" w:h="1190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III. ПАСПОРТ</w:t>
      </w:r>
    </w:p>
    <w:p w:rsidR="00166BCE" w:rsidRPr="00166BCE" w:rsidRDefault="00166BCE" w:rsidP="00166BCE">
      <w:pPr>
        <w:jc w:val="center"/>
        <w:rPr>
          <w:bCs/>
          <w:color w:val="000000"/>
          <w:sz w:val="28"/>
        </w:rPr>
      </w:pPr>
      <w:r w:rsidRPr="00166BCE">
        <w:rPr>
          <w:bCs/>
          <w:color w:val="000000"/>
          <w:sz w:val="28"/>
        </w:rPr>
        <w:t xml:space="preserve">комплекса процессных мероприятий «Развитие жилищного хозяйства </w:t>
      </w:r>
      <w:r>
        <w:rPr>
          <w:bCs/>
          <w:color w:val="000000"/>
          <w:sz w:val="28"/>
          <w:szCs w:val="28"/>
        </w:rPr>
        <w:t>Персиановского сельского</w:t>
      </w:r>
      <w:r w:rsidRPr="00166BCE">
        <w:rPr>
          <w:bCs/>
          <w:color w:val="000000"/>
          <w:sz w:val="28"/>
          <w:szCs w:val="28"/>
        </w:rPr>
        <w:t xml:space="preserve"> поселения</w:t>
      </w:r>
      <w:r w:rsidRPr="00166BCE">
        <w:rPr>
          <w:bCs/>
          <w:color w:val="000000"/>
          <w:sz w:val="28"/>
        </w:rPr>
        <w:t>»</w:t>
      </w:r>
    </w:p>
    <w:p w:rsidR="00166BCE" w:rsidRPr="00166BCE" w:rsidRDefault="00166BCE" w:rsidP="00166BCE">
      <w:pPr>
        <w:jc w:val="center"/>
        <w:rPr>
          <w:b/>
          <w:color w:val="000000"/>
          <w:sz w:val="28"/>
        </w:rPr>
      </w:pPr>
    </w:p>
    <w:p w:rsidR="00166BCE" w:rsidRPr="00166BCE" w:rsidRDefault="00166BCE" w:rsidP="00166BCE">
      <w:pPr>
        <w:jc w:val="center"/>
        <w:rPr>
          <w:color w:val="000000"/>
          <w:sz w:val="28"/>
        </w:rPr>
      </w:pPr>
      <w:r w:rsidRPr="00166BCE">
        <w:rPr>
          <w:color w:val="000000"/>
          <w:sz w:val="28"/>
        </w:rPr>
        <w:t xml:space="preserve">1. Основные положения </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3"/>
        <w:gridCol w:w="5565"/>
        <w:gridCol w:w="492"/>
        <w:gridCol w:w="7810"/>
      </w:tblGrid>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56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49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81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tabs>
                <w:tab w:val="left" w:pos="8789"/>
              </w:tabs>
              <w:rPr>
                <w:color w:val="000000"/>
                <w:sz w:val="28"/>
              </w:rPr>
            </w:pPr>
            <w:r w:rsidRPr="00166BCE">
              <w:rPr>
                <w:color w:val="000000"/>
                <w:sz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w:t>
            </w:r>
          </w:p>
          <w:p w:rsidR="00166BCE" w:rsidRPr="00166BCE" w:rsidRDefault="00166BCE" w:rsidP="00166BCE">
            <w:pPr>
              <w:jc w:val="both"/>
              <w:rPr>
                <w:color w:val="000000"/>
                <w:sz w:val="28"/>
              </w:rPr>
            </w:pPr>
            <w:r w:rsidRPr="00166BCE">
              <w:rPr>
                <w:color w:val="000000"/>
                <w:sz w:val="28"/>
                <w:szCs w:val="28"/>
              </w:rPr>
              <w:t xml:space="preserve">Ведущий специалист по вопросам ЖКХ, архитектуры, строительства, транспорта, связи </w:t>
            </w:r>
          </w:p>
        </w:tc>
      </w:tr>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56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Связь с муниципальной программой </w:t>
            </w:r>
            <w:r>
              <w:rPr>
                <w:color w:val="000000"/>
                <w:sz w:val="28"/>
                <w:szCs w:val="28"/>
              </w:rPr>
              <w:t>Персиановского сельского</w:t>
            </w:r>
            <w:r w:rsidRPr="00166BCE">
              <w:rPr>
                <w:color w:val="000000"/>
                <w:sz w:val="28"/>
                <w:szCs w:val="28"/>
              </w:rPr>
              <w:t xml:space="preserve"> поселения</w:t>
            </w:r>
          </w:p>
        </w:tc>
        <w:tc>
          <w:tcPr>
            <w:tcW w:w="49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81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«Обеспечение качественными жилищно–коммунальными услугами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19"/>
          <w:footerReference w:type="default" r:id="rId20"/>
          <w:pgSz w:w="16848" w:h="1190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2. Показатели комплекса процессных мероприятий</w:t>
      </w:r>
    </w:p>
    <w:p w:rsidR="00166BCE" w:rsidRPr="00166BCE" w:rsidRDefault="00166BCE" w:rsidP="00166BCE">
      <w:pPr>
        <w:jc w:val="center"/>
        <w:rPr>
          <w:color w:val="000000"/>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7205"/>
        <w:gridCol w:w="1585"/>
        <w:gridCol w:w="1111"/>
        <w:gridCol w:w="1390"/>
        <w:gridCol w:w="828"/>
        <w:gridCol w:w="697"/>
        <w:gridCol w:w="798"/>
        <w:gridCol w:w="809"/>
        <w:gridCol w:w="823"/>
        <w:gridCol w:w="912"/>
        <w:gridCol w:w="2840"/>
        <w:gridCol w:w="1890"/>
      </w:tblGrid>
      <w:tr w:rsidR="00166BCE" w:rsidRPr="00166BCE" w:rsidTr="00166BCE">
        <w:tc>
          <w:tcPr>
            <w:tcW w:w="66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720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Наименование показателя</w:t>
            </w:r>
          </w:p>
        </w:tc>
        <w:tc>
          <w:tcPr>
            <w:tcW w:w="158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Признак возрастания/убывания</w:t>
            </w:r>
          </w:p>
        </w:tc>
        <w:tc>
          <w:tcPr>
            <w:tcW w:w="111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Уровень </w:t>
            </w:r>
            <w:proofErr w:type="gramStart"/>
            <w:r w:rsidRPr="00166BCE">
              <w:rPr>
                <w:color w:val="000000"/>
                <w:sz w:val="28"/>
                <w:szCs w:val="28"/>
              </w:rPr>
              <w:t>показа-теля</w:t>
            </w:r>
            <w:proofErr w:type="gramEnd"/>
            <w:r w:rsidRPr="00166BCE">
              <w:rPr>
                <w:color w:val="000000"/>
                <w:sz w:val="28"/>
                <w:szCs w:val="28"/>
              </w:rPr>
              <w:t xml:space="preserve"> </w:t>
            </w:r>
          </w:p>
        </w:tc>
        <w:tc>
          <w:tcPr>
            <w:tcW w:w="13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Единица измерения (по ОКЕИ)</w:t>
            </w:r>
          </w:p>
        </w:tc>
        <w:tc>
          <w:tcPr>
            <w:tcW w:w="1525"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Базовое значение показателя</w:t>
            </w:r>
          </w:p>
        </w:tc>
        <w:tc>
          <w:tcPr>
            <w:tcW w:w="3342"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Значения показателей</w:t>
            </w:r>
          </w:p>
        </w:tc>
        <w:tc>
          <w:tcPr>
            <w:tcW w:w="284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Ответственный за достижение показателя </w:t>
            </w:r>
          </w:p>
        </w:tc>
        <w:tc>
          <w:tcPr>
            <w:tcW w:w="18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proofErr w:type="spellStart"/>
            <w:proofErr w:type="gramStart"/>
            <w:r w:rsidRPr="00166BCE">
              <w:rPr>
                <w:color w:val="000000"/>
                <w:sz w:val="28"/>
                <w:szCs w:val="28"/>
              </w:rPr>
              <w:t>Инфор-мационная</w:t>
            </w:r>
            <w:proofErr w:type="spellEnd"/>
            <w:proofErr w:type="gramEnd"/>
            <w:r w:rsidRPr="00166BCE">
              <w:rPr>
                <w:color w:val="000000"/>
                <w:sz w:val="28"/>
                <w:szCs w:val="28"/>
              </w:rPr>
              <w:t xml:space="preserve"> система</w:t>
            </w:r>
          </w:p>
        </w:tc>
      </w:tr>
      <w:tr w:rsidR="00166BCE" w:rsidRPr="00166BCE" w:rsidTr="00166BCE">
        <w:tc>
          <w:tcPr>
            <w:tcW w:w="66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720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58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11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3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82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значение</w:t>
            </w:r>
          </w:p>
        </w:tc>
        <w:tc>
          <w:tcPr>
            <w:tcW w:w="6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 год</w:t>
            </w:r>
          </w:p>
        </w:tc>
        <w:tc>
          <w:tcPr>
            <w:tcW w:w="7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2025 </w:t>
            </w:r>
          </w:p>
          <w:p w:rsidR="00166BCE" w:rsidRPr="00166BCE" w:rsidRDefault="00166BCE" w:rsidP="00166BCE">
            <w:pPr>
              <w:jc w:val="center"/>
              <w:rPr>
                <w:color w:val="000000"/>
                <w:sz w:val="28"/>
                <w:szCs w:val="28"/>
              </w:rPr>
            </w:pPr>
            <w:r w:rsidRPr="00166BCE">
              <w:rPr>
                <w:color w:val="000000"/>
                <w:sz w:val="28"/>
                <w:szCs w:val="28"/>
              </w:rPr>
              <w:t>год</w:t>
            </w:r>
          </w:p>
        </w:tc>
        <w:tc>
          <w:tcPr>
            <w:tcW w:w="8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2026 </w:t>
            </w:r>
          </w:p>
          <w:p w:rsidR="00166BCE" w:rsidRPr="00166BCE" w:rsidRDefault="00166BCE" w:rsidP="00166BCE">
            <w:pPr>
              <w:jc w:val="center"/>
              <w:rPr>
                <w:color w:val="000000"/>
                <w:sz w:val="28"/>
                <w:szCs w:val="28"/>
              </w:rPr>
            </w:pPr>
            <w:r w:rsidRPr="00166BCE">
              <w:rPr>
                <w:color w:val="000000"/>
                <w:sz w:val="28"/>
                <w:szCs w:val="28"/>
              </w:rPr>
              <w:t>год</w:t>
            </w:r>
          </w:p>
        </w:tc>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2027 </w:t>
            </w:r>
          </w:p>
          <w:p w:rsidR="00166BCE" w:rsidRPr="00166BCE" w:rsidRDefault="00166BCE" w:rsidP="00166BCE">
            <w:pPr>
              <w:jc w:val="center"/>
              <w:rPr>
                <w:color w:val="000000"/>
                <w:sz w:val="28"/>
                <w:szCs w:val="28"/>
              </w:rPr>
            </w:pPr>
            <w:r w:rsidRPr="00166BCE">
              <w:rPr>
                <w:color w:val="000000"/>
                <w:sz w:val="28"/>
                <w:szCs w:val="28"/>
              </w:rPr>
              <w:t>год</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2030</w:t>
            </w:r>
          </w:p>
          <w:p w:rsidR="00166BCE" w:rsidRPr="00166BCE" w:rsidRDefault="00166BCE" w:rsidP="00166BCE">
            <w:pPr>
              <w:jc w:val="center"/>
              <w:rPr>
                <w:color w:val="000000"/>
                <w:sz w:val="28"/>
                <w:szCs w:val="28"/>
              </w:rPr>
            </w:pPr>
            <w:r w:rsidRPr="00166BCE">
              <w:rPr>
                <w:color w:val="000000"/>
                <w:sz w:val="28"/>
                <w:szCs w:val="28"/>
              </w:rPr>
              <w:t>год</w:t>
            </w:r>
          </w:p>
          <w:p w:rsidR="00166BCE" w:rsidRPr="00166BCE" w:rsidRDefault="00166BCE" w:rsidP="00166BCE">
            <w:pPr>
              <w:jc w:val="center"/>
              <w:rPr>
                <w:color w:val="000000"/>
                <w:sz w:val="28"/>
                <w:szCs w:val="28"/>
              </w:rPr>
            </w:pPr>
            <w:r w:rsidRPr="00166BCE">
              <w:rPr>
                <w:color w:val="000000"/>
                <w:sz w:val="28"/>
                <w:szCs w:val="28"/>
              </w:rPr>
              <w:t>(</w:t>
            </w:r>
            <w:proofErr w:type="spellStart"/>
            <w:proofErr w:type="gramStart"/>
            <w:r w:rsidRPr="00166BCE">
              <w:rPr>
                <w:color w:val="000000"/>
                <w:sz w:val="28"/>
                <w:szCs w:val="28"/>
              </w:rPr>
              <w:t>спра-вочно</w:t>
            </w:r>
            <w:proofErr w:type="spellEnd"/>
            <w:proofErr w:type="gramEnd"/>
            <w:r w:rsidRPr="00166BCE">
              <w:rPr>
                <w:color w:val="000000"/>
                <w:sz w:val="28"/>
                <w:szCs w:val="28"/>
              </w:rPr>
              <w:t>)</w:t>
            </w:r>
          </w:p>
        </w:tc>
        <w:tc>
          <w:tcPr>
            <w:tcW w:w="284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8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7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w:t>
            </w:r>
          </w:p>
        </w:tc>
        <w:tc>
          <w:tcPr>
            <w:tcW w:w="15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3</w:t>
            </w:r>
          </w:p>
        </w:tc>
        <w:tc>
          <w:tcPr>
            <w:tcW w:w="1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4</w:t>
            </w:r>
          </w:p>
        </w:tc>
        <w:tc>
          <w:tcPr>
            <w:tcW w:w="13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5</w:t>
            </w:r>
          </w:p>
        </w:tc>
        <w:tc>
          <w:tcPr>
            <w:tcW w:w="82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6</w:t>
            </w:r>
          </w:p>
        </w:tc>
        <w:tc>
          <w:tcPr>
            <w:tcW w:w="6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7</w:t>
            </w:r>
          </w:p>
        </w:tc>
        <w:tc>
          <w:tcPr>
            <w:tcW w:w="7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8</w:t>
            </w:r>
          </w:p>
        </w:tc>
        <w:tc>
          <w:tcPr>
            <w:tcW w:w="8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9</w:t>
            </w:r>
          </w:p>
        </w:tc>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10</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11</w:t>
            </w:r>
          </w:p>
        </w:tc>
        <w:tc>
          <w:tcPr>
            <w:tcW w:w="28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12</w:t>
            </w:r>
          </w:p>
        </w:tc>
        <w:tc>
          <w:tcPr>
            <w:tcW w:w="18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13</w:t>
            </w:r>
          </w:p>
        </w:tc>
      </w:tr>
      <w:tr w:rsidR="00166BCE" w:rsidRPr="00166BCE" w:rsidTr="00166BCE">
        <w:tc>
          <w:tcPr>
            <w:tcW w:w="21550" w:type="dxa"/>
            <w:gridSpan w:val="1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1. Задача комплекса процессных мероприятий «Созданы условия для повышения качества предоставления жилищно-коммунальных услуг и управления многоквартирными домами на территории </w:t>
            </w:r>
            <w:r>
              <w:rPr>
                <w:color w:val="000000"/>
                <w:sz w:val="28"/>
                <w:szCs w:val="28"/>
              </w:rPr>
              <w:t>Персиановского сельского</w:t>
            </w:r>
            <w:r w:rsidRPr="00166BCE">
              <w:rPr>
                <w:color w:val="000000"/>
                <w:sz w:val="28"/>
                <w:szCs w:val="28"/>
              </w:rPr>
              <w:t xml:space="preserve"> поселения»</w:t>
            </w: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7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8"/>
                <w:szCs w:val="28"/>
              </w:rPr>
            </w:pPr>
            <w:r w:rsidRPr="00166BCE">
              <w:rPr>
                <w:color w:val="000000"/>
                <w:sz w:val="28"/>
                <w:szCs w:val="28"/>
              </w:rPr>
              <w:t xml:space="preserve">Доля многоквартирных домов, в которых собственники помещений выбрали и реализуют управление </w:t>
            </w:r>
            <w:r w:rsidRPr="00166BCE">
              <w:rPr>
                <w:color w:val="000000"/>
                <w:spacing w:val="-4"/>
                <w:sz w:val="28"/>
                <w:szCs w:val="28"/>
              </w:rPr>
              <w:t>многоквартирными</w:t>
            </w:r>
            <w:r w:rsidRPr="00166BCE">
              <w:rPr>
                <w:color w:val="000000"/>
                <w:sz w:val="28"/>
                <w:szCs w:val="28"/>
              </w:rPr>
              <w:t xml:space="preserve"> домами посредством товариществ собственников жилья либо жилищных кооперативов или иного специализированного потребительского кооператива</w:t>
            </w:r>
          </w:p>
        </w:tc>
        <w:tc>
          <w:tcPr>
            <w:tcW w:w="15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возрастающий</w:t>
            </w:r>
          </w:p>
        </w:tc>
        <w:tc>
          <w:tcPr>
            <w:tcW w:w="1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МП </w:t>
            </w:r>
          </w:p>
        </w:tc>
        <w:tc>
          <w:tcPr>
            <w:tcW w:w="13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процентов</w:t>
            </w:r>
          </w:p>
        </w:tc>
        <w:tc>
          <w:tcPr>
            <w:tcW w:w="82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6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w:t>
            </w:r>
          </w:p>
        </w:tc>
        <w:tc>
          <w:tcPr>
            <w:tcW w:w="7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8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28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tc>
        <w:tc>
          <w:tcPr>
            <w:tcW w:w="18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информационная система отсутствует</w:t>
            </w:r>
          </w:p>
        </w:tc>
      </w:tr>
    </w:tbl>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
    <w:p w:rsidR="00166BCE" w:rsidRPr="00166BCE" w:rsidRDefault="00166BCE" w:rsidP="00166BCE">
      <w:pPr>
        <w:spacing w:line="228" w:lineRule="auto"/>
        <w:ind w:firstLine="709"/>
        <w:jc w:val="both"/>
        <w:rPr>
          <w:color w:val="000000"/>
          <w:sz w:val="24"/>
        </w:rPr>
      </w:pPr>
      <w:r w:rsidRPr="00166BCE">
        <w:rPr>
          <w:color w:val="000000"/>
          <w:sz w:val="24"/>
        </w:rPr>
        <w:t>Примечание.</w:t>
      </w:r>
    </w:p>
    <w:p w:rsidR="00166BCE" w:rsidRPr="00166BCE" w:rsidRDefault="00166BCE" w:rsidP="00166BCE">
      <w:pPr>
        <w:spacing w:line="228" w:lineRule="auto"/>
        <w:ind w:firstLine="709"/>
        <w:jc w:val="both"/>
        <w:rPr>
          <w:color w:val="000000"/>
          <w:sz w:val="24"/>
        </w:rPr>
      </w:pPr>
      <w:r w:rsidRPr="00166BCE">
        <w:rPr>
          <w:color w:val="000000"/>
          <w:sz w:val="24"/>
        </w:rPr>
        <w:t>Используемые сокращения:</w:t>
      </w:r>
    </w:p>
    <w:p w:rsidR="00166BCE" w:rsidRPr="00166BCE" w:rsidRDefault="00166BCE" w:rsidP="00166BCE">
      <w:pPr>
        <w:ind w:firstLine="709"/>
        <w:jc w:val="both"/>
        <w:rPr>
          <w:color w:val="000000"/>
          <w:sz w:val="24"/>
        </w:rPr>
      </w:pPr>
      <w:proofErr w:type="gramStart"/>
      <w:r w:rsidRPr="00166BCE">
        <w:rPr>
          <w:color w:val="000000"/>
          <w:sz w:val="24"/>
        </w:rPr>
        <w:t>МП  –</w:t>
      </w:r>
      <w:proofErr w:type="gramEnd"/>
      <w:r w:rsidRPr="00166BCE">
        <w:rPr>
          <w:color w:val="000000"/>
          <w:sz w:val="24"/>
        </w:rPr>
        <w:t xml:space="preserve"> муниципальная программа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p w:rsidR="00166BCE" w:rsidRPr="00166BCE" w:rsidRDefault="00166BCE" w:rsidP="00166BCE">
      <w:pPr>
        <w:rPr>
          <w:color w:val="000000"/>
        </w:rPr>
        <w:sectPr w:rsidR="00166BCE" w:rsidRPr="00166BCE">
          <w:headerReference w:type="default" r:id="rId21"/>
          <w:footerReference w:type="default" r:id="rId22"/>
          <w:pgSz w:w="23818" w:h="16848" w:orient="landscape"/>
          <w:pgMar w:top="1701" w:right="1134" w:bottom="567" w:left="1134" w:header="720" w:footer="720" w:gutter="0"/>
          <w:cols w:space="720"/>
        </w:sectPr>
      </w:pPr>
    </w:p>
    <w:p w:rsidR="00166BCE" w:rsidRPr="00166BCE" w:rsidRDefault="00166BCE" w:rsidP="00166BCE">
      <w:pPr>
        <w:jc w:val="center"/>
        <w:rPr>
          <w:bCs/>
          <w:color w:val="000000"/>
          <w:sz w:val="28"/>
          <w:szCs w:val="28"/>
        </w:rPr>
      </w:pPr>
      <w:r w:rsidRPr="00166BCE">
        <w:rPr>
          <w:bCs/>
          <w:color w:val="000000"/>
          <w:sz w:val="28"/>
          <w:szCs w:val="28"/>
        </w:rPr>
        <w:lastRenderedPageBreak/>
        <w:t>3. Перечень мероприятий (результатов) комплекса процессных мероприятий</w:t>
      </w:r>
    </w:p>
    <w:p w:rsidR="00166BCE" w:rsidRPr="00166BCE" w:rsidRDefault="00166BCE" w:rsidP="00166BCE">
      <w:pPr>
        <w:jc w:val="center"/>
        <w:rPr>
          <w:color w:val="000000"/>
          <w:sz w:val="28"/>
          <w:szCs w:val="28"/>
        </w:rPr>
      </w:pPr>
    </w:p>
    <w:tbl>
      <w:tblPr>
        <w:tblW w:w="21551"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1191"/>
        <w:gridCol w:w="7508"/>
        <w:gridCol w:w="2654"/>
        <w:gridCol w:w="4527"/>
        <w:gridCol w:w="1398"/>
        <w:gridCol w:w="959"/>
        <w:gridCol w:w="824"/>
        <w:gridCol w:w="824"/>
        <w:gridCol w:w="824"/>
        <w:gridCol w:w="842"/>
      </w:tblGrid>
      <w:tr w:rsidR="00166BCE" w:rsidRPr="00166BCE" w:rsidTr="00166BCE">
        <w:trPr>
          <w:trHeight w:val="504"/>
        </w:trPr>
        <w:tc>
          <w:tcPr>
            <w:tcW w:w="119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 </w:t>
            </w:r>
          </w:p>
          <w:p w:rsidR="00166BCE" w:rsidRPr="00166BCE" w:rsidRDefault="00166BCE" w:rsidP="00166BCE">
            <w:pPr>
              <w:jc w:val="center"/>
              <w:rPr>
                <w:color w:val="000000"/>
                <w:sz w:val="28"/>
                <w:szCs w:val="28"/>
              </w:rPr>
            </w:pPr>
            <w:r w:rsidRPr="00166BCE">
              <w:rPr>
                <w:color w:val="000000"/>
                <w:sz w:val="28"/>
                <w:szCs w:val="28"/>
              </w:rPr>
              <w:t>п/п</w:t>
            </w:r>
          </w:p>
        </w:tc>
        <w:tc>
          <w:tcPr>
            <w:tcW w:w="75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Наименование </w:t>
            </w:r>
          </w:p>
          <w:p w:rsidR="00166BCE" w:rsidRPr="00166BCE" w:rsidRDefault="00166BCE" w:rsidP="00166BCE">
            <w:pPr>
              <w:jc w:val="center"/>
              <w:rPr>
                <w:color w:val="000000"/>
                <w:sz w:val="28"/>
                <w:szCs w:val="28"/>
              </w:rPr>
            </w:pPr>
            <w:r w:rsidRPr="00166BCE">
              <w:rPr>
                <w:color w:val="000000"/>
                <w:sz w:val="28"/>
                <w:szCs w:val="28"/>
              </w:rPr>
              <w:t>мероприятия (результата)</w:t>
            </w:r>
          </w:p>
        </w:tc>
        <w:tc>
          <w:tcPr>
            <w:tcW w:w="265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Тип мероприятия (результата)</w:t>
            </w:r>
          </w:p>
        </w:tc>
        <w:tc>
          <w:tcPr>
            <w:tcW w:w="45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Характеристика </w:t>
            </w:r>
          </w:p>
          <w:p w:rsidR="00166BCE" w:rsidRPr="00166BCE" w:rsidRDefault="00166BCE" w:rsidP="00166BCE">
            <w:pPr>
              <w:jc w:val="center"/>
              <w:rPr>
                <w:color w:val="000000"/>
                <w:sz w:val="28"/>
                <w:szCs w:val="28"/>
              </w:rPr>
            </w:pPr>
            <w:r w:rsidRPr="00166BCE">
              <w:rPr>
                <w:color w:val="000000"/>
                <w:sz w:val="28"/>
                <w:szCs w:val="28"/>
              </w:rPr>
              <w:t>мероприятия (результата)</w:t>
            </w:r>
          </w:p>
        </w:tc>
        <w:tc>
          <w:tcPr>
            <w:tcW w:w="139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Единица измерения (по ОКЕИ)</w:t>
            </w:r>
          </w:p>
        </w:tc>
        <w:tc>
          <w:tcPr>
            <w:tcW w:w="178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Базовое значение</w:t>
            </w:r>
          </w:p>
        </w:tc>
        <w:tc>
          <w:tcPr>
            <w:tcW w:w="2490"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Значение результата по годам реализации</w:t>
            </w:r>
          </w:p>
        </w:tc>
      </w:tr>
      <w:tr w:rsidR="00166BCE" w:rsidRPr="00166BCE" w:rsidTr="00166BCE">
        <w:tc>
          <w:tcPr>
            <w:tcW w:w="119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75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265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452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39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proofErr w:type="spellStart"/>
            <w:proofErr w:type="gramStart"/>
            <w:r w:rsidRPr="00166BCE">
              <w:rPr>
                <w:color w:val="000000"/>
                <w:sz w:val="28"/>
                <w:szCs w:val="28"/>
              </w:rPr>
              <w:t>значе-ние</w:t>
            </w:r>
            <w:proofErr w:type="spellEnd"/>
            <w:proofErr w:type="gramEnd"/>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 год</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2025</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2026</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2027</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3</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4</w:t>
            </w:r>
          </w:p>
        </w:tc>
        <w:tc>
          <w:tcPr>
            <w:tcW w:w="13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5</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6</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7</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8</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9</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10</w:t>
            </w:r>
          </w:p>
        </w:tc>
      </w:tr>
      <w:tr w:rsidR="00166BCE" w:rsidRPr="00166BCE" w:rsidTr="00166BCE">
        <w:trPr>
          <w:trHeight w:val="190"/>
        </w:trPr>
        <w:tc>
          <w:tcPr>
            <w:tcW w:w="21551" w:type="dxa"/>
            <w:gridSpan w:val="10"/>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 1. Задача комплекса процессных мероприятий. «Созданы условия для повышения качества предоставления жилищно-коммунальных услуг</w:t>
            </w:r>
          </w:p>
          <w:p w:rsidR="00166BCE" w:rsidRPr="00166BCE" w:rsidRDefault="00166BCE" w:rsidP="00166BCE">
            <w:pPr>
              <w:jc w:val="center"/>
              <w:rPr>
                <w:color w:val="000000"/>
                <w:sz w:val="28"/>
                <w:szCs w:val="28"/>
              </w:rPr>
            </w:pPr>
            <w:r w:rsidRPr="00166BCE">
              <w:rPr>
                <w:color w:val="000000"/>
                <w:sz w:val="28"/>
                <w:szCs w:val="28"/>
              </w:rPr>
              <w:t xml:space="preserve"> и управления многоквартирными домами на территории </w:t>
            </w:r>
            <w:r>
              <w:rPr>
                <w:color w:val="000000"/>
                <w:sz w:val="28"/>
                <w:szCs w:val="28"/>
              </w:rPr>
              <w:t>Персиановского сельского</w:t>
            </w:r>
            <w:r w:rsidRPr="00166BCE">
              <w:rPr>
                <w:color w:val="000000"/>
                <w:sz w:val="28"/>
                <w:szCs w:val="28"/>
              </w:rPr>
              <w:t xml:space="preserve"> поселения»</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1.1</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Мероприятие (результат) 1 «Информировано население по вопросам управления многоквартирными домами в жилищной сфере»</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осуществление текущей деятельности</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000000"/>
                <w:sz w:val="28"/>
                <w:szCs w:val="28"/>
                <w:shd w:val="clear" w:color="auto" w:fill="FFE779"/>
              </w:rPr>
            </w:pPr>
            <w:r w:rsidRPr="00166BCE">
              <w:rPr>
                <w:color w:val="000000"/>
                <w:sz w:val="28"/>
                <w:szCs w:val="28"/>
              </w:rPr>
              <w:t>повышение уровня информированности населения по вопросам управления многоквартирными домами в жилищной сфере</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процент</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1.2</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Мероприятие (результат) 2 «Переселены граждане из многоквартирного аварийного жилищного фонда, признанного непригодным для проживания, аварийным и подлежащим сносу или реконструкции»</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оказание услуг (выполнение работ)</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финансовое обеспечение реализации мероприятия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условных единиц</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1.3</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Мероприятие (результат) 3 «Ремонт и капитальный ремонт многоквартирных домов»</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оказание услуг (выполнение работ)</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финансовое обеспечение реализации мероприятия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условных единиц</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r>
    </w:tbl>
    <w:p w:rsidR="00166BCE" w:rsidRPr="00166BCE" w:rsidRDefault="00166BCE" w:rsidP="00166BCE">
      <w:pPr>
        <w:ind w:firstLine="709"/>
        <w:jc w:val="both"/>
        <w:rPr>
          <w:color w:val="000000"/>
          <w:sz w:val="28"/>
          <w:szCs w:val="28"/>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rPr>
          <w:color w:val="000000"/>
        </w:rPr>
        <w:sectPr w:rsidR="00166BCE" w:rsidRPr="00166BCE">
          <w:headerReference w:type="default" r:id="rId23"/>
          <w:footerReference w:type="default" r:id="rId24"/>
          <w:pgSz w:w="23818" w:h="16848" w:orient="landscape"/>
          <w:pgMar w:top="1701" w:right="1134" w:bottom="567" w:left="1134" w:header="720" w:footer="720" w:gutter="0"/>
          <w:cols w:space="720"/>
        </w:sectPr>
      </w:pPr>
    </w:p>
    <w:p w:rsidR="00166BCE" w:rsidRPr="00166BCE" w:rsidRDefault="00166BCE" w:rsidP="00166BCE">
      <w:pPr>
        <w:jc w:val="center"/>
        <w:rPr>
          <w:bCs/>
          <w:color w:val="000000"/>
          <w:sz w:val="28"/>
          <w:szCs w:val="28"/>
        </w:rPr>
      </w:pPr>
      <w:r w:rsidRPr="00166BCE">
        <w:rPr>
          <w:bCs/>
          <w:color w:val="000000"/>
          <w:sz w:val="28"/>
          <w:szCs w:val="28"/>
        </w:rPr>
        <w:lastRenderedPageBreak/>
        <w:t>4. Параметры финансового обеспечения комплекса процессных мероприятий</w:t>
      </w:r>
    </w:p>
    <w:p w:rsidR="00166BCE" w:rsidRPr="00166BCE" w:rsidRDefault="00166BCE" w:rsidP="00166BCE">
      <w:pPr>
        <w:jc w:val="center"/>
        <w:rPr>
          <w:bCs/>
          <w:color w:val="00000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8"/>
        <w:gridCol w:w="11056"/>
        <w:gridCol w:w="3090"/>
        <w:gridCol w:w="1560"/>
        <w:gridCol w:w="1560"/>
        <w:gridCol w:w="1560"/>
        <w:gridCol w:w="1560"/>
      </w:tblGrid>
      <w:tr w:rsidR="00166BCE" w:rsidRPr="00166BCE" w:rsidTr="00166BCE">
        <w:trPr>
          <w:trHeight w:val="219"/>
        </w:trPr>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p w:rsidR="00166BCE" w:rsidRPr="00166BCE" w:rsidRDefault="00166BCE" w:rsidP="00166BCE">
            <w:pPr>
              <w:jc w:val="center"/>
              <w:rPr>
                <w:color w:val="000000"/>
                <w:sz w:val="28"/>
                <w:szCs w:val="28"/>
              </w:rPr>
            </w:pPr>
            <w:r w:rsidRPr="00166BCE">
              <w:rPr>
                <w:color w:val="000000"/>
                <w:sz w:val="28"/>
                <w:szCs w:val="28"/>
              </w:rPr>
              <w:t>п/п</w:t>
            </w:r>
          </w:p>
        </w:tc>
        <w:tc>
          <w:tcPr>
            <w:tcW w:w="1105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Наименование комплекса процессных мероприятий, </w:t>
            </w:r>
          </w:p>
          <w:p w:rsidR="00166BCE" w:rsidRPr="00166BCE" w:rsidRDefault="00166BCE" w:rsidP="00166BCE">
            <w:pPr>
              <w:jc w:val="center"/>
              <w:rPr>
                <w:color w:val="000000"/>
                <w:sz w:val="28"/>
                <w:szCs w:val="28"/>
              </w:rPr>
            </w:pPr>
            <w:r w:rsidRPr="00166BCE">
              <w:rPr>
                <w:color w:val="000000"/>
                <w:sz w:val="28"/>
                <w:szCs w:val="28"/>
              </w:rPr>
              <w:t>мероприятия (результата), источник финансового обеспечения</w:t>
            </w:r>
          </w:p>
        </w:tc>
        <w:tc>
          <w:tcPr>
            <w:tcW w:w="30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Код бюджетной классификации расходов</w:t>
            </w:r>
          </w:p>
        </w:tc>
        <w:tc>
          <w:tcPr>
            <w:tcW w:w="624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Объем расходов </w:t>
            </w:r>
          </w:p>
          <w:p w:rsidR="00166BCE" w:rsidRPr="00166BCE" w:rsidRDefault="00166BCE" w:rsidP="00166BCE">
            <w:pPr>
              <w:jc w:val="center"/>
              <w:rPr>
                <w:color w:val="000000"/>
                <w:sz w:val="28"/>
                <w:szCs w:val="28"/>
              </w:rPr>
            </w:pPr>
            <w:r w:rsidRPr="00166BCE">
              <w:rPr>
                <w:color w:val="000000"/>
                <w:sz w:val="28"/>
                <w:szCs w:val="28"/>
              </w:rPr>
              <w:t>по годам реализации (тыс. рублей)</w:t>
            </w:r>
          </w:p>
        </w:tc>
      </w:tr>
      <w:tr w:rsidR="00166BCE"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105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2025</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2026</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2027</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всего</w:t>
            </w:r>
          </w:p>
        </w:tc>
      </w:tr>
      <w:tr w:rsidR="00166BC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w:t>
            </w: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w:t>
            </w:r>
          </w:p>
        </w:tc>
        <w:tc>
          <w:tcPr>
            <w:tcW w:w="30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5</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6</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7</w:t>
            </w:r>
          </w:p>
        </w:tc>
      </w:tr>
      <w:tr w:rsidR="00BA4731" w:rsidRPr="00166BCE" w:rsidTr="00166BCE">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 xml:space="preserve">Комплекс процессных мероприятий «Развитие жилищного хозяйства </w:t>
            </w:r>
            <w:r>
              <w:rPr>
                <w:color w:val="000000"/>
                <w:sz w:val="28"/>
                <w:szCs w:val="28"/>
              </w:rPr>
              <w:t>Персиановского сельского</w:t>
            </w:r>
            <w:r w:rsidRPr="00166BCE">
              <w:rPr>
                <w:color w:val="000000"/>
                <w:sz w:val="28"/>
                <w:szCs w:val="28"/>
              </w:rPr>
              <w:t xml:space="preserve"> поселения» (всего), в том числе:</w:t>
            </w:r>
          </w:p>
        </w:tc>
        <w:tc>
          <w:tcPr>
            <w:tcW w:w="30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BA4731" w:rsidRPr="00166BCE" w:rsidRDefault="00BA4731" w:rsidP="00BA4731">
            <w:pPr>
              <w:jc w:val="center"/>
              <w:rPr>
                <w:color w:val="000000"/>
                <w:sz w:val="28"/>
                <w:szCs w:val="28"/>
              </w:rPr>
            </w:pPr>
            <w:r w:rsidRPr="00166BCE">
              <w:rPr>
                <w:color w:val="000000"/>
                <w:sz w:val="28"/>
                <w:szCs w:val="28"/>
              </w:rPr>
              <w:t>Х</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Pr>
                <w:color w:val="000000"/>
                <w:sz w:val="28"/>
                <w:szCs w:val="28"/>
              </w:rPr>
              <w:t>60</w:t>
            </w: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Pr>
                <w:color w:val="000000"/>
                <w:sz w:val="28"/>
                <w:szCs w:val="28"/>
              </w:rPr>
              <w:t>60</w:t>
            </w:r>
            <w:r w:rsidRPr="00166BCE">
              <w:rPr>
                <w:color w:val="000000"/>
                <w:sz w:val="28"/>
                <w:szCs w:val="28"/>
              </w:rPr>
              <w:t>0,0</w:t>
            </w:r>
          </w:p>
        </w:tc>
      </w:tr>
      <w:tr w:rsidR="00BA4731" w:rsidRPr="00166BCE" w:rsidTr="00166BCE">
        <w:trPr>
          <w:trHeight w:val="252"/>
        </w:trPr>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numPr>
                <w:ilvl w:val="0"/>
                <w:numId w:val="16"/>
              </w:numPr>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федеральный бюджет</w:t>
            </w: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BA4731" w:rsidRPr="00166BCE" w:rsidRDefault="00BA4731" w:rsidP="00BA4731">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r>
      <w:tr w:rsidR="00BA4731"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numPr>
                <w:ilvl w:val="0"/>
                <w:numId w:val="16"/>
              </w:numPr>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областной бюджет</w:t>
            </w: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BA4731" w:rsidRPr="00166BCE" w:rsidRDefault="00BA4731" w:rsidP="00BA4731">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r>
      <w:tr w:rsidR="00BA4731"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numPr>
                <w:ilvl w:val="0"/>
                <w:numId w:val="16"/>
              </w:numPr>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местный бюджет</w:t>
            </w: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BA4731" w:rsidRPr="00166BCE" w:rsidRDefault="00BA4731" w:rsidP="00BA4731">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Pr>
                <w:color w:val="000000"/>
                <w:sz w:val="28"/>
                <w:szCs w:val="28"/>
              </w:rPr>
              <w:t>60</w:t>
            </w: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Pr>
                <w:color w:val="000000"/>
                <w:sz w:val="28"/>
                <w:szCs w:val="28"/>
              </w:rPr>
              <w:t>60</w:t>
            </w:r>
            <w:r w:rsidRPr="00166BCE">
              <w:rPr>
                <w:color w:val="000000"/>
                <w:sz w:val="28"/>
                <w:szCs w:val="28"/>
              </w:rPr>
              <w:t>0,0</w:t>
            </w:r>
          </w:p>
        </w:tc>
      </w:tr>
      <w:tr w:rsidR="00BA4731" w:rsidRPr="00166BCE" w:rsidTr="00166BCE">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Мероприятие (результат) 1 «Информирование населения по вопросам управления многоквартирными домами и энергоэффективности в жилищной сфере» (всего), в том числе:</w:t>
            </w:r>
          </w:p>
        </w:tc>
        <w:tc>
          <w:tcPr>
            <w:tcW w:w="3090"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Х</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федеральный бюджет</w:t>
            </w:r>
          </w:p>
        </w:tc>
        <w:tc>
          <w:tcPr>
            <w:tcW w:w="3090" w:type="dxa"/>
            <w:vMerge/>
            <w:tcBorders>
              <w:left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областной бюджет</w:t>
            </w:r>
          </w:p>
        </w:tc>
        <w:tc>
          <w:tcPr>
            <w:tcW w:w="3090" w:type="dxa"/>
            <w:vMerge/>
            <w:tcBorders>
              <w:left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местный бюджет</w:t>
            </w:r>
          </w:p>
        </w:tc>
        <w:tc>
          <w:tcPr>
            <w:tcW w:w="3090" w:type="dxa"/>
            <w:vMerge/>
            <w:tcBorders>
              <w:left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spacing w:line="276" w:lineRule="auto"/>
              <w:rPr>
                <w:color w:val="000000"/>
                <w:sz w:val="28"/>
                <w:szCs w:val="28"/>
              </w:rPr>
            </w:pPr>
            <w:r w:rsidRPr="00166BCE">
              <w:rPr>
                <w:color w:val="000000"/>
                <w:sz w:val="28"/>
                <w:szCs w:val="28"/>
              </w:rPr>
              <w:t>3</w:t>
            </w: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Мероприятие (результат) 2 «Переселены граждане из многоквартирного аварийного жилищного фонда, признанного непригодным для проживания, аварийным и подлежащим сносу или реконструкции»</w:t>
            </w:r>
          </w:p>
        </w:tc>
        <w:tc>
          <w:tcPr>
            <w:tcW w:w="3090" w:type="dxa"/>
            <w:tcBorders>
              <w:left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федеральный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областной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местный бюджет</w:t>
            </w:r>
          </w:p>
        </w:tc>
        <w:tc>
          <w:tcPr>
            <w:tcW w:w="3090" w:type="dxa"/>
            <w:tcBorders>
              <w:left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spacing w:line="276" w:lineRule="auto"/>
              <w:rPr>
                <w:color w:val="000000"/>
                <w:sz w:val="28"/>
                <w:szCs w:val="28"/>
              </w:rPr>
            </w:pPr>
            <w:r w:rsidRPr="00166BCE">
              <w:rPr>
                <w:color w:val="000000"/>
                <w:sz w:val="28"/>
                <w:szCs w:val="28"/>
              </w:rPr>
              <w:t>4</w:t>
            </w: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Мероприятие (результат) 2 «Ремонт и капитальный ремонт многоквартирных домов»</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Pr>
                <w:color w:val="000000"/>
                <w:sz w:val="28"/>
                <w:szCs w:val="28"/>
              </w:rPr>
              <w:t>60</w:t>
            </w: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Pr>
                <w:color w:val="000000"/>
                <w:sz w:val="28"/>
                <w:szCs w:val="28"/>
              </w:rPr>
              <w:t>60</w:t>
            </w:r>
            <w:r w:rsidRPr="00166BCE">
              <w:rPr>
                <w:color w:val="000000"/>
                <w:sz w:val="28"/>
                <w:szCs w:val="28"/>
              </w:rPr>
              <w:t>0,0</w:t>
            </w:r>
          </w:p>
        </w:tc>
      </w:tr>
      <w:tr w:rsidR="00BA4731"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федеральный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r>
      <w:tr w:rsidR="00BA4731"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областной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r>
      <w:tr w:rsidR="00BA4731"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both"/>
              <w:rPr>
                <w:color w:val="000000"/>
                <w:sz w:val="28"/>
                <w:szCs w:val="28"/>
              </w:rPr>
            </w:pPr>
            <w:r w:rsidRPr="00166BCE">
              <w:rPr>
                <w:color w:val="000000"/>
                <w:sz w:val="28"/>
                <w:szCs w:val="28"/>
              </w:rPr>
              <w:t>местный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Pr>
                <w:color w:val="000000"/>
                <w:sz w:val="28"/>
                <w:szCs w:val="28"/>
              </w:rPr>
              <w:t>60</w:t>
            </w: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rPr>
            </w:pPr>
            <w:r>
              <w:rPr>
                <w:color w:val="000000"/>
                <w:sz w:val="28"/>
                <w:szCs w:val="28"/>
              </w:rPr>
              <w:t>60</w:t>
            </w:r>
            <w:r w:rsidRPr="00166BCE">
              <w:rPr>
                <w:color w:val="000000"/>
                <w:sz w:val="28"/>
                <w:szCs w:val="28"/>
              </w:rPr>
              <w:t>0,0</w:t>
            </w:r>
          </w:p>
        </w:tc>
      </w:tr>
    </w:tbl>
    <w:p w:rsidR="00166BCE" w:rsidRPr="00166BCE" w:rsidRDefault="00166BCE" w:rsidP="00166BCE">
      <w:pPr>
        <w:jc w:val="center"/>
        <w:rPr>
          <w:color w:val="000000"/>
          <w:spacing w:val="-8"/>
          <w:sz w:val="28"/>
          <w:szCs w:val="28"/>
        </w:rPr>
      </w:pPr>
    </w:p>
    <w:p w:rsidR="00166BCE" w:rsidRPr="00166BCE" w:rsidRDefault="00166BCE" w:rsidP="00166BCE">
      <w:pPr>
        <w:rPr>
          <w:color w:val="000000"/>
        </w:rPr>
        <w:sectPr w:rsidR="00166BCE" w:rsidRPr="00166BCE">
          <w:headerReference w:type="default" r:id="rId25"/>
          <w:footerReference w:type="default" r:id="rId26"/>
          <w:pgSz w:w="23818" w:h="1684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5. План реализации комплекса процессных мероприятий на 2025 – 2027 годы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75"/>
        <w:gridCol w:w="10204"/>
        <w:gridCol w:w="2035"/>
        <w:gridCol w:w="4010"/>
        <w:gridCol w:w="2121"/>
        <w:gridCol w:w="2205"/>
      </w:tblGrid>
      <w:tr w:rsidR="00166BCE" w:rsidRPr="00166BCE" w:rsidTr="00166BCE">
        <w:trPr>
          <w:trHeight w:val="276"/>
        </w:trPr>
        <w:tc>
          <w:tcPr>
            <w:tcW w:w="97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10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Наименование мероприятия </w:t>
            </w:r>
          </w:p>
          <w:p w:rsidR="00166BCE" w:rsidRPr="00166BCE" w:rsidRDefault="00166BCE" w:rsidP="00166BCE">
            <w:pPr>
              <w:jc w:val="center"/>
              <w:rPr>
                <w:color w:val="000000"/>
                <w:sz w:val="24"/>
              </w:rPr>
            </w:pPr>
            <w:r w:rsidRPr="00166BCE">
              <w:rPr>
                <w:color w:val="000000"/>
                <w:sz w:val="24"/>
              </w:rPr>
              <w:t>(результата), контрольной точки</w:t>
            </w:r>
          </w:p>
        </w:tc>
        <w:tc>
          <w:tcPr>
            <w:tcW w:w="20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01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widowControl w:val="0"/>
              <w:tabs>
                <w:tab w:val="left" w:pos="11057"/>
              </w:tabs>
              <w:ind w:right="13"/>
              <w:jc w:val="center"/>
              <w:rPr>
                <w:color w:val="000000"/>
              </w:rPr>
            </w:pPr>
            <w:r w:rsidRPr="00166BCE">
              <w:rPr>
                <w:color w:val="000000"/>
              </w:rPr>
              <w:t xml:space="preserve">Ответственный исполнитель </w:t>
            </w:r>
          </w:p>
          <w:p w:rsidR="00166BCE" w:rsidRPr="00166BCE" w:rsidRDefault="00166BCE" w:rsidP="00166BCE">
            <w:pPr>
              <w:jc w:val="center"/>
              <w:rPr>
                <w:color w:val="000000"/>
                <w:sz w:val="24"/>
              </w:rPr>
            </w:pPr>
            <w:r w:rsidRPr="00166BCE">
              <w:rPr>
                <w:color w:val="000000"/>
              </w:rPr>
              <w:t>(</w:t>
            </w:r>
            <w:proofErr w:type="gramStart"/>
            <w:r w:rsidRPr="00166BCE">
              <w:rPr>
                <w:color w:val="000000"/>
              </w:rPr>
              <w:t>ФИО.,</w:t>
            </w:r>
            <w:proofErr w:type="gramEnd"/>
            <w:r w:rsidRPr="00166BCE">
              <w:rPr>
                <w:color w:val="000000"/>
              </w:rPr>
              <w:t xml:space="preserve"> должность,</w:t>
            </w:r>
            <w:r w:rsidRPr="00166BCE">
              <w:rPr>
                <w:color w:val="000000"/>
                <w:spacing w:val="-1"/>
              </w:rPr>
              <w:t xml:space="preserve"> </w:t>
            </w:r>
            <w:r w:rsidRPr="00166BCE">
              <w:rPr>
                <w:color w:val="000000"/>
              </w:rPr>
              <w:t xml:space="preserve">отраслевой (функциональный) орган Администрации </w:t>
            </w:r>
            <w:r>
              <w:rPr>
                <w:color w:val="000000"/>
                <w:sz w:val="24"/>
                <w:szCs w:val="24"/>
              </w:rPr>
              <w:t>Персиановского сельского</w:t>
            </w:r>
            <w:r w:rsidRPr="00166BCE">
              <w:rPr>
                <w:color w:val="000000"/>
                <w:sz w:val="24"/>
                <w:szCs w:val="24"/>
              </w:rPr>
              <w:t xml:space="preserve"> поселения</w:t>
            </w:r>
          </w:p>
        </w:tc>
        <w:tc>
          <w:tcPr>
            <w:tcW w:w="212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20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230"/>
        </w:trPr>
        <w:tc>
          <w:tcPr>
            <w:tcW w:w="97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0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0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401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12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20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r>
    </w:tbl>
    <w:p w:rsidR="00166BCE" w:rsidRPr="00166BCE" w:rsidRDefault="00166BCE" w:rsidP="00166BCE">
      <w:pPr>
        <w:rPr>
          <w:color w:val="000000"/>
          <w:sz w:val="2"/>
        </w:rPr>
      </w:pPr>
    </w:p>
    <w:tbl>
      <w:tblPr>
        <w:tblW w:w="2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75"/>
        <w:gridCol w:w="10204"/>
        <w:gridCol w:w="2035"/>
        <w:gridCol w:w="4010"/>
        <w:gridCol w:w="2121"/>
        <w:gridCol w:w="2205"/>
      </w:tblGrid>
      <w:tr w:rsidR="00166BCE" w:rsidRPr="00166BCE" w:rsidTr="00166BCE">
        <w:trPr>
          <w:tblHeader/>
        </w:trPr>
        <w:tc>
          <w:tcPr>
            <w:tcW w:w="9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10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20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40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21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2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c>
          <w:tcPr>
            <w:tcW w:w="2155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 Задача комплекса процессных мероприятий «Созданы условия</w:t>
            </w:r>
          </w:p>
          <w:p w:rsidR="00166BCE" w:rsidRPr="00166BCE" w:rsidRDefault="00166BCE" w:rsidP="00166BCE">
            <w:pPr>
              <w:jc w:val="center"/>
              <w:rPr>
                <w:color w:val="000000"/>
                <w:sz w:val="24"/>
              </w:rPr>
            </w:pPr>
            <w:r w:rsidRPr="00166BCE">
              <w:rPr>
                <w:color w:val="000000"/>
                <w:sz w:val="24"/>
              </w:rPr>
              <w:t>для повышения качества предоставления жилищно-коммунальных услуг и управления многоквартирными домами на территории Ростовской области»</w:t>
            </w:r>
          </w:p>
        </w:tc>
      </w:tr>
      <w:tr w:rsidR="00166BCE" w:rsidRPr="00166BCE" w:rsidTr="00166BCE">
        <w:tc>
          <w:tcPr>
            <w:tcW w:w="9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10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1.1. «Информирование населения по вопросам управления многоквартирными домами в жилищной сфере» </w:t>
            </w:r>
            <w:r w:rsidRPr="00166BCE">
              <w:rPr>
                <w:i/>
                <w:color w:val="000000"/>
                <w:sz w:val="24"/>
              </w:rPr>
              <w:t>в 2025,2026,2027 году реализации</w:t>
            </w:r>
          </w:p>
        </w:tc>
        <w:tc>
          <w:tcPr>
            <w:tcW w:w="20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28 декабря 2025,</w:t>
            </w:r>
          </w:p>
          <w:p w:rsidR="00166BCE" w:rsidRPr="00166BCE" w:rsidRDefault="00166BCE" w:rsidP="00166BCE">
            <w:pPr>
              <w:jc w:val="center"/>
              <w:rPr>
                <w:color w:val="000000"/>
                <w:sz w:val="24"/>
              </w:rPr>
            </w:pPr>
            <w:r w:rsidRPr="00166BCE">
              <w:rPr>
                <w:color w:val="000000"/>
                <w:sz w:val="24"/>
              </w:rPr>
              <w:t>28 декабря 2026,</w:t>
            </w:r>
          </w:p>
          <w:p w:rsidR="00166BCE" w:rsidRPr="00166BCE" w:rsidRDefault="00166BCE" w:rsidP="00166BCE">
            <w:pPr>
              <w:jc w:val="center"/>
              <w:rPr>
                <w:color w:val="000000"/>
                <w:sz w:val="24"/>
              </w:rPr>
            </w:pPr>
            <w:r w:rsidRPr="00166BCE">
              <w:rPr>
                <w:color w:val="000000"/>
                <w:sz w:val="24"/>
              </w:rPr>
              <w:t>28 декабря 2027</w:t>
            </w:r>
          </w:p>
        </w:tc>
        <w:tc>
          <w:tcPr>
            <w:tcW w:w="40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jc w:val="center"/>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1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c>
          <w:tcPr>
            <w:tcW w:w="9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c>
          <w:tcPr>
            <w:tcW w:w="10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p>
        </w:tc>
        <w:tc>
          <w:tcPr>
            <w:tcW w:w="20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c>
          <w:tcPr>
            <w:tcW w:w="40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p>
        </w:tc>
        <w:tc>
          <w:tcPr>
            <w:tcW w:w="21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c>
          <w:tcPr>
            <w:tcW w:w="2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r>
    </w:tbl>
    <w:p w:rsidR="00166BCE" w:rsidRPr="00166BCE" w:rsidRDefault="00166BCE" w:rsidP="00166BCE">
      <w:pPr>
        <w:jc w:val="center"/>
        <w:rPr>
          <w:color w:val="000000"/>
          <w:sz w:val="2"/>
        </w:rPr>
      </w:pPr>
    </w:p>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roofErr w:type="spellStart"/>
      <w:r w:rsidRPr="00166BCE">
        <w:rPr>
          <w:color w:val="000000"/>
          <w:sz w:val="24"/>
        </w:rPr>
        <w:t>Примечение</w:t>
      </w:r>
      <w:proofErr w:type="spellEnd"/>
      <w:r w:rsidRPr="00166BCE">
        <w:rPr>
          <w:color w:val="000000"/>
          <w:sz w:val="24"/>
        </w:rPr>
        <w:t>.</w:t>
      </w:r>
    </w:p>
    <w:p w:rsidR="00166BCE" w:rsidRPr="00166BCE" w:rsidRDefault="00166BCE" w:rsidP="00166BCE">
      <w:pPr>
        <w:ind w:firstLine="709"/>
        <w:jc w:val="both"/>
        <w:rPr>
          <w:color w:val="000000"/>
          <w:sz w:val="24"/>
        </w:rPr>
      </w:pPr>
      <w:r w:rsidRPr="00166BCE">
        <w:rPr>
          <w:color w:val="000000"/>
          <w:sz w:val="24"/>
        </w:rPr>
        <w:t>Используемые сокращения:</w:t>
      </w:r>
    </w:p>
    <w:p w:rsidR="00166BCE" w:rsidRPr="00166BCE" w:rsidRDefault="00166BCE" w:rsidP="00166BCE">
      <w:pPr>
        <w:ind w:firstLine="709"/>
        <w:jc w:val="both"/>
        <w:rPr>
          <w:color w:val="000000"/>
          <w:sz w:val="24"/>
        </w:rPr>
      </w:pPr>
      <w:r w:rsidRPr="00166BCE">
        <w:rPr>
          <w:color w:val="000000"/>
          <w:sz w:val="24"/>
        </w:rPr>
        <w:t>«АЦК-Финансы» – автоматизированная система управления бюджетным процессом «АЦК-Финансы»;</w:t>
      </w:r>
    </w:p>
    <w:p w:rsidR="00166BCE" w:rsidRPr="00166BCE" w:rsidRDefault="00166BCE" w:rsidP="00166BCE">
      <w:pPr>
        <w:ind w:firstLine="709"/>
        <w:jc w:val="both"/>
        <w:rPr>
          <w:color w:val="000000"/>
          <w:sz w:val="24"/>
        </w:rPr>
      </w:pPr>
      <w:r w:rsidRPr="00166BCE">
        <w:rPr>
          <w:color w:val="000000"/>
          <w:sz w:val="24"/>
        </w:rPr>
        <w:t>ЕИС в сфере закупок – единая информационная система в сфере закупок;</w:t>
      </w:r>
    </w:p>
    <w:p w:rsidR="00166BCE" w:rsidRPr="00166BCE" w:rsidRDefault="00166BCE" w:rsidP="00166BCE">
      <w:pPr>
        <w:ind w:firstLine="709"/>
        <w:jc w:val="both"/>
        <w:rPr>
          <w:color w:val="000000"/>
          <w:sz w:val="24"/>
        </w:rPr>
      </w:pPr>
      <w:r w:rsidRPr="00166BCE">
        <w:rPr>
          <w:color w:val="000000"/>
          <w:sz w:val="24"/>
        </w:rPr>
        <w:t>ЖСК – жилищно-строительный кооператив;</w:t>
      </w:r>
    </w:p>
    <w:p w:rsidR="00166BCE" w:rsidRPr="00166BCE" w:rsidRDefault="00166BCE" w:rsidP="00166BCE">
      <w:pPr>
        <w:ind w:firstLine="709"/>
        <w:jc w:val="both"/>
        <w:rPr>
          <w:color w:val="000000"/>
          <w:sz w:val="24"/>
        </w:rPr>
      </w:pPr>
      <w:r w:rsidRPr="00166BCE">
        <w:rPr>
          <w:color w:val="000000"/>
          <w:sz w:val="24"/>
        </w:rPr>
        <w:t>ТСЖ – товарищество собственников жилья.</w:t>
      </w:r>
    </w:p>
    <w:p w:rsidR="00166BCE" w:rsidRPr="00166BCE" w:rsidRDefault="00166BCE" w:rsidP="00166BCE">
      <w:pPr>
        <w:ind w:firstLine="709"/>
        <w:jc w:val="both"/>
        <w:rPr>
          <w:color w:val="000000"/>
          <w:sz w:val="24"/>
        </w:rPr>
      </w:pPr>
    </w:p>
    <w:p w:rsidR="00166BCE" w:rsidRPr="00166BCE" w:rsidRDefault="00166BCE" w:rsidP="00166BCE">
      <w:pPr>
        <w:rPr>
          <w:color w:val="000000"/>
          <w:sz w:val="28"/>
        </w:rPr>
      </w:pPr>
    </w:p>
    <w:p w:rsidR="00166BCE" w:rsidRPr="00166BCE" w:rsidRDefault="00166BCE" w:rsidP="00166BCE">
      <w:pPr>
        <w:rPr>
          <w:color w:val="000000"/>
        </w:rPr>
        <w:sectPr w:rsidR="00166BCE" w:rsidRPr="00166BCE">
          <w:headerReference w:type="default" r:id="rId27"/>
          <w:footerReference w:type="default" r:id="rId28"/>
          <w:pgSz w:w="23818" w:h="1684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IV. ПАСПОРТ</w:t>
      </w:r>
    </w:p>
    <w:p w:rsidR="00166BCE" w:rsidRPr="00166BCE" w:rsidRDefault="00166BCE" w:rsidP="00166BCE">
      <w:pPr>
        <w:jc w:val="center"/>
        <w:rPr>
          <w:color w:val="000000"/>
          <w:sz w:val="28"/>
        </w:rPr>
      </w:pPr>
      <w:r w:rsidRPr="00166BCE">
        <w:rPr>
          <w:color w:val="000000"/>
          <w:sz w:val="28"/>
        </w:rPr>
        <w:t>комплекса процессных мероприятий</w:t>
      </w:r>
    </w:p>
    <w:p w:rsidR="00166BCE" w:rsidRPr="00166BCE" w:rsidRDefault="00166BCE" w:rsidP="00166BCE">
      <w:pPr>
        <w:jc w:val="center"/>
        <w:rPr>
          <w:color w:val="000000"/>
          <w:sz w:val="28"/>
        </w:rPr>
      </w:pPr>
      <w:r w:rsidRPr="00166BCE">
        <w:rPr>
          <w:color w:val="000000"/>
          <w:sz w:val="28"/>
        </w:rPr>
        <w:t xml:space="preserve">«Взносы на капитальный ремонт общего имущества многоквартирных </w:t>
      </w:r>
    </w:p>
    <w:p w:rsidR="00166BCE" w:rsidRPr="00166BCE" w:rsidRDefault="00166BCE" w:rsidP="00166BCE">
      <w:pPr>
        <w:jc w:val="center"/>
        <w:rPr>
          <w:color w:val="000000"/>
          <w:sz w:val="28"/>
        </w:rPr>
      </w:pPr>
      <w:r w:rsidRPr="00166BCE">
        <w:rPr>
          <w:color w:val="000000"/>
          <w:sz w:val="28"/>
        </w:rPr>
        <w:t xml:space="preserve">домов по помещениям, находящимся в муниципальной собственности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3"/>
        <w:gridCol w:w="5890"/>
        <w:gridCol w:w="432"/>
        <w:gridCol w:w="7545"/>
      </w:tblGrid>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89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43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54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spacing w:line="252" w:lineRule="auto"/>
              <w:jc w:val="both"/>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spacing w:line="228" w:lineRule="auto"/>
              <w:jc w:val="both"/>
              <w:rPr>
                <w:color w:val="000000"/>
                <w:sz w:val="28"/>
              </w:rPr>
            </w:pPr>
            <w:r w:rsidRPr="00166BCE">
              <w:rPr>
                <w:color w:val="000000"/>
                <w:sz w:val="28"/>
                <w:szCs w:val="28"/>
              </w:rPr>
              <w:t>Ведущий специалист по вопросам ЖКХ, архитектуры, строительства, транспорта, связи</w:t>
            </w:r>
          </w:p>
        </w:tc>
      </w:tr>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89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Связь с муниципальной программой </w:t>
            </w:r>
            <w:r>
              <w:rPr>
                <w:color w:val="000000"/>
                <w:sz w:val="28"/>
              </w:rPr>
              <w:t>Персиановского сельского</w:t>
            </w:r>
            <w:r w:rsidRPr="00166BCE">
              <w:rPr>
                <w:color w:val="000000"/>
                <w:sz w:val="28"/>
              </w:rPr>
              <w:t xml:space="preserve"> поселения</w:t>
            </w:r>
          </w:p>
        </w:tc>
        <w:tc>
          <w:tcPr>
            <w:tcW w:w="43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54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rPr>
              <w:t>Персиановского сельского</w:t>
            </w:r>
            <w:r w:rsidRPr="00166BCE">
              <w:rPr>
                <w:color w:val="000000"/>
                <w:sz w:val="28"/>
              </w:rPr>
              <w:t xml:space="preserve"> поселения «Обеспечение качественными жилищно–коммунальными услугами населения </w:t>
            </w:r>
            <w:r>
              <w:rPr>
                <w:color w:val="000000"/>
                <w:sz w:val="28"/>
              </w:rPr>
              <w:t>Персиановского сельского</w:t>
            </w:r>
            <w:r w:rsidRPr="00166BCE">
              <w:rPr>
                <w:color w:val="000000"/>
                <w:sz w:val="28"/>
              </w:rPr>
              <w:t xml:space="preserve"> поселения»</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29"/>
          <w:footerReference w:type="default" r:id="rId30"/>
          <w:pgSz w:w="16848" w:h="1190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2. Показатели комплекса процессных мероприятий</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4"/>
        <w:gridCol w:w="7569"/>
        <w:gridCol w:w="1543"/>
        <w:gridCol w:w="1114"/>
        <w:gridCol w:w="1394"/>
        <w:gridCol w:w="899"/>
        <w:gridCol w:w="699"/>
        <w:gridCol w:w="822"/>
        <w:gridCol w:w="857"/>
        <w:gridCol w:w="900"/>
        <w:gridCol w:w="1503"/>
        <w:gridCol w:w="1887"/>
        <w:gridCol w:w="1700"/>
      </w:tblGrid>
      <w:tr w:rsidR="00166BCE" w:rsidRPr="00166BCE" w:rsidTr="00166BCE">
        <w:trPr>
          <w:trHeight w:val="496"/>
        </w:trPr>
        <w:tc>
          <w:tcPr>
            <w:tcW w:w="6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75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показателя</w:t>
            </w:r>
          </w:p>
        </w:tc>
        <w:tc>
          <w:tcPr>
            <w:tcW w:w="154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Признак возрастания/убывания</w:t>
            </w:r>
          </w:p>
        </w:tc>
        <w:tc>
          <w:tcPr>
            <w:tcW w:w="111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Уровень </w:t>
            </w:r>
            <w:proofErr w:type="gramStart"/>
            <w:r w:rsidRPr="00166BCE">
              <w:rPr>
                <w:color w:val="000000"/>
                <w:sz w:val="24"/>
              </w:rPr>
              <w:t>показа-теля</w:t>
            </w:r>
            <w:proofErr w:type="gramEnd"/>
            <w:r w:rsidRPr="00166BCE">
              <w:rPr>
                <w:color w:val="000000"/>
                <w:sz w:val="24"/>
              </w:rPr>
              <w:t xml:space="preserve"> </w:t>
            </w:r>
          </w:p>
        </w:tc>
        <w:tc>
          <w:tcPr>
            <w:tcW w:w="13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5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 показателя</w:t>
            </w:r>
          </w:p>
        </w:tc>
        <w:tc>
          <w:tcPr>
            <w:tcW w:w="40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Значения показателей</w:t>
            </w:r>
          </w:p>
        </w:tc>
        <w:tc>
          <w:tcPr>
            <w:tcW w:w="18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за достижение показателя </w:t>
            </w:r>
          </w:p>
        </w:tc>
        <w:tc>
          <w:tcPr>
            <w:tcW w:w="17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Инфор-мационная</w:t>
            </w:r>
            <w:proofErr w:type="spellEnd"/>
            <w:proofErr w:type="gramEnd"/>
            <w:r w:rsidRPr="00166BCE">
              <w:rPr>
                <w:color w:val="000000"/>
                <w:sz w:val="24"/>
              </w:rPr>
              <w:t xml:space="preserve"> система</w:t>
            </w:r>
          </w:p>
        </w:tc>
      </w:tr>
      <w:tr w:rsidR="00166BCE" w:rsidRPr="00166BCE" w:rsidTr="00166BCE">
        <w:trPr>
          <w:trHeight w:val="400"/>
        </w:trPr>
        <w:tc>
          <w:tcPr>
            <w:tcW w:w="6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75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5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значе-ние</w:t>
            </w:r>
            <w:proofErr w:type="spellEnd"/>
            <w:proofErr w:type="gramEnd"/>
          </w:p>
        </w:tc>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p w:rsidR="00166BCE" w:rsidRPr="00166BCE" w:rsidRDefault="00166BCE" w:rsidP="00166BCE">
            <w:pPr>
              <w:jc w:val="center"/>
              <w:rPr>
                <w:color w:val="000000"/>
                <w:sz w:val="24"/>
              </w:rPr>
            </w:pPr>
            <w:r w:rsidRPr="00166BCE">
              <w:rPr>
                <w:color w:val="000000"/>
                <w:sz w:val="24"/>
              </w:rPr>
              <w:t>год</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p w:rsidR="00166BCE" w:rsidRPr="00166BCE" w:rsidRDefault="00166BCE" w:rsidP="00166BCE">
            <w:pPr>
              <w:jc w:val="center"/>
              <w:rPr>
                <w:color w:val="000000"/>
                <w:sz w:val="24"/>
              </w:rPr>
            </w:pPr>
            <w:r w:rsidRPr="00166BCE">
              <w:rPr>
                <w:color w:val="000000"/>
                <w:sz w:val="24"/>
              </w:rPr>
              <w:t>год</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p w:rsidR="00166BCE" w:rsidRPr="00166BCE" w:rsidRDefault="00166BCE" w:rsidP="00166BCE">
            <w:pPr>
              <w:jc w:val="center"/>
              <w:rPr>
                <w:color w:val="000000"/>
                <w:sz w:val="24"/>
              </w:rPr>
            </w:pPr>
            <w:r w:rsidRPr="00166BCE">
              <w:rPr>
                <w:color w:val="000000"/>
                <w:sz w:val="24"/>
              </w:rPr>
              <w:t>год</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2030 год (</w:t>
            </w:r>
            <w:proofErr w:type="spellStart"/>
            <w:r w:rsidRPr="00166BCE">
              <w:rPr>
                <w:color w:val="000000"/>
                <w:sz w:val="24"/>
              </w:rPr>
              <w:t>справочно</w:t>
            </w:r>
            <w:proofErr w:type="spellEnd"/>
            <w:r w:rsidRPr="00166BCE">
              <w:rPr>
                <w:color w:val="000000"/>
                <w:sz w:val="24"/>
              </w:rPr>
              <w:t>)</w:t>
            </w: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7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r w:rsidR="00166BCE" w:rsidRPr="00166BCE" w:rsidTr="00166BCE">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13</w:t>
            </w:r>
          </w:p>
        </w:tc>
      </w:tr>
      <w:tr w:rsidR="00166BCE" w:rsidRPr="00166BCE" w:rsidTr="00166BCE">
        <w:tc>
          <w:tcPr>
            <w:tcW w:w="21550"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8"/>
                <w:szCs w:val="28"/>
              </w:rPr>
            </w:pPr>
            <w:r w:rsidRPr="00166BCE">
              <w:rPr>
                <w:color w:val="000000"/>
                <w:sz w:val="24"/>
              </w:rPr>
              <w:t xml:space="preserve">1. Задача «Созданы условия для улучшения технического состояния многоквартирных домов по помещениям, находящимся в муниципальной собственности </w:t>
            </w:r>
            <w:r w:rsidRPr="00166BCE">
              <w:rPr>
                <w:color w:val="000000"/>
                <w:sz w:val="24"/>
                <w:szCs w:val="24"/>
              </w:rPr>
              <w:t xml:space="preserve">Администрации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jc w:val="center"/>
              <w:rPr>
                <w:color w:val="000000"/>
              </w:rPr>
            </w:pPr>
          </w:p>
        </w:tc>
      </w:tr>
      <w:tr w:rsidR="00166BCE" w:rsidRPr="00166BCE" w:rsidTr="00166BCE">
        <w:trPr>
          <w:trHeight w:val="255"/>
        </w:trPr>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7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rPr>
              <w:t xml:space="preserve">Площадь общего имущества многоквартирных домов по помещениям, находящимся в муниципальной собственности Администрации </w:t>
            </w:r>
            <w:r>
              <w:rPr>
                <w:color w:val="000000"/>
                <w:sz w:val="24"/>
              </w:rPr>
              <w:t>Персиановского сельского</w:t>
            </w:r>
            <w:r w:rsidRPr="00166BCE">
              <w:rPr>
                <w:color w:val="000000"/>
                <w:sz w:val="24"/>
              </w:rPr>
              <w:t xml:space="preserve"> поселения, по которым обеспечена уплата взносов</w:t>
            </w:r>
          </w:p>
        </w:tc>
        <w:tc>
          <w:tcPr>
            <w:tcW w:w="1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возраста-</w:t>
            </w:r>
            <w:proofErr w:type="spellStart"/>
            <w:r w:rsidRPr="00166BCE">
              <w:rPr>
                <w:color w:val="000000"/>
                <w:sz w:val="24"/>
              </w:rPr>
              <w:t>ющий</w:t>
            </w:r>
            <w:proofErr w:type="spellEnd"/>
            <w:proofErr w:type="gramEnd"/>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
        </w:tc>
        <w:tc>
          <w:tcPr>
            <w:tcW w:w="1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r w:rsidRPr="00166BCE">
              <w:rPr>
                <w:color w:val="000000"/>
                <w:sz w:val="24"/>
              </w:rPr>
              <w:t>тыс.кв</w:t>
            </w:r>
            <w:proofErr w:type="spellEnd"/>
            <w:r w:rsidRPr="00166BCE">
              <w:rPr>
                <w:color w:val="000000"/>
                <w:sz w:val="24"/>
              </w:rPr>
              <w:t>. м</w:t>
            </w: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r>
    </w:tbl>
    <w:p w:rsidR="00166BCE" w:rsidRPr="00166BCE" w:rsidRDefault="00166BCE" w:rsidP="00166BCE">
      <w:pPr>
        <w:ind w:firstLine="709"/>
        <w:jc w:val="both"/>
        <w:rPr>
          <w:color w:val="000000"/>
          <w:sz w:val="28"/>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Используемые сокращения:</w:t>
      </w:r>
    </w:p>
    <w:p w:rsidR="00166BCE" w:rsidRPr="00166BCE" w:rsidRDefault="00166BCE" w:rsidP="00166BCE">
      <w:pPr>
        <w:spacing w:line="252" w:lineRule="auto"/>
        <w:jc w:val="both"/>
        <w:rPr>
          <w:color w:val="000000"/>
          <w:sz w:val="28"/>
          <w:szCs w:val="28"/>
        </w:rPr>
      </w:pPr>
      <w:r w:rsidRPr="00166BCE">
        <w:rPr>
          <w:color w:val="000000"/>
          <w:sz w:val="24"/>
        </w:rPr>
        <w:t xml:space="preserve">            </w:t>
      </w:r>
      <w:proofErr w:type="gramStart"/>
      <w:r w:rsidRPr="00166BCE">
        <w:rPr>
          <w:color w:val="000000"/>
          <w:sz w:val="24"/>
        </w:rPr>
        <w:t>МП  –</w:t>
      </w:r>
      <w:proofErr w:type="gramEnd"/>
      <w:r w:rsidRPr="00166BCE">
        <w:rPr>
          <w:color w:val="000000"/>
          <w:sz w:val="24"/>
        </w:rPr>
        <w:t xml:space="preserve"> муниципальная программа </w:t>
      </w: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ind w:firstLine="709"/>
        <w:jc w:val="both"/>
        <w:rPr>
          <w:color w:val="000000"/>
          <w:sz w:val="24"/>
        </w:rPr>
      </w:pPr>
      <w:r w:rsidRPr="00166BCE">
        <w:rPr>
          <w:color w:val="000000"/>
          <w:sz w:val="24"/>
        </w:rPr>
        <w:t xml:space="preserve"> </w:t>
      </w:r>
    </w:p>
    <w:p w:rsidR="00166BCE" w:rsidRPr="00166BCE" w:rsidRDefault="00166BCE" w:rsidP="00166BCE">
      <w:pPr>
        <w:ind w:firstLine="709"/>
        <w:jc w:val="both"/>
        <w:rPr>
          <w:color w:val="000000"/>
          <w:sz w:val="24"/>
        </w:rPr>
      </w:pPr>
    </w:p>
    <w:p w:rsidR="00166BCE" w:rsidRPr="00166BCE" w:rsidRDefault="00166BCE" w:rsidP="00166BCE">
      <w:pPr>
        <w:jc w:val="center"/>
        <w:rPr>
          <w:color w:val="00B050"/>
          <w:sz w:val="28"/>
        </w:rPr>
      </w:pPr>
    </w:p>
    <w:p w:rsidR="00166BCE" w:rsidRPr="00166BCE" w:rsidRDefault="00166BCE" w:rsidP="00166BCE">
      <w:pPr>
        <w:jc w:val="center"/>
        <w:rPr>
          <w:color w:val="000000"/>
          <w:sz w:val="28"/>
        </w:rPr>
      </w:pPr>
      <w:r w:rsidRPr="00166BCE">
        <w:rPr>
          <w:color w:val="000000"/>
          <w:sz w:val="28"/>
        </w:rPr>
        <w:t>3. Перечень мероприятий (результатов) комплекса процессных мероприятий</w:t>
      </w:r>
    </w:p>
    <w:p w:rsidR="00166BCE" w:rsidRPr="00166BCE" w:rsidRDefault="00166BCE" w:rsidP="00166BCE">
      <w:pPr>
        <w:jc w:val="center"/>
        <w:rPr>
          <w:color w:val="000000"/>
          <w:sz w:val="28"/>
        </w:rPr>
      </w:pPr>
    </w:p>
    <w:tbl>
      <w:tblPr>
        <w:tblW w:w="21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3"/>
        <w:gridCol w:w="8238"/>
        <w:gridCol w:w="2676"/>
        <w:gridCol w:w="3202"/>
        <w:gridCol w:w="1386"/>
        <w:gridCol w:w="1386"/>
        <w:gridCol w:w="1002"/>
        <w:gridCol w:w="1002"/>
        <w:gridCol w:w="1002"/>
        <w:gridCol w:w="1002"/>
      </w:tblGrid>
      <w:tr w:rsidR="00166BCE" w:rsidRPr="00166BCE" w:rsidTr="00166BCE">
        <w:trPr>
          <w:trHeight w:val="595"/>
        </w:trPr>
        <w:tc>
          <w:tcPr>
            <w:tcW w:w="6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82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tc>
        <w:tc>
          <w:tcPr>
            <w:tcW w:w="26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Тип мероприятия (результата)</w:t>
            </w:r>
          </w:p>
        </w:tc>
        <w:tc>
          <w:tcPr>
            <w:tcW w:w="32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Характеристика мероприятия (результата)</w:t>
            </w:r>
          </w:p>
        </w:tc>
        <w:tc>
          <w:tcPr>
            <w:tcW w:w="13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2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w:t>
            </w:r>
          </w:p>
        </w:tc>
        <w:tc>
          <w:tcPr>
            <w:tcW w:w="30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Значение результата </w:t>
            </w:r>
          </w:p>
          <w:p w:rsidR="00166BCE" w:rsidRPr="00166BCE" w:rsidRDefault="00166BCE" w:rsidP="00166BCE">
            <w:pPr>
              <w:jc w:val="center"/>
              <w:rPr>
                <w:color w:val="000000"/>
                <w:sz w:val="24"/>
              </w:rPr>
            </w:pPr>
            <w:r w:rsidRPr="00166BCE">
              <w:rPr>
                <w:color w:val="000000"/>
                <w:sz w:val="24"/>
              </w:rPr>
              <w:t>по годам реализации</w:t>
            </w:r>
          </w:p>
        </w:tc>
      </w:tr>
      <w:tr w:rsidR="00166BCE" w:rsidRPr="00166BCE" w:rsidTr="00166BCE">
        <w:tc>
          <w:tcPr>
            <w:tcW w:w="65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2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6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2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tc>
      </w:tr>
      <w:tr w:rsidR="00166BCE" w:rsidRPr="00166BCE" w:rsidTr="00166BCE">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r>
      <w:tr w:rsidR="00166BCE" w:rsidRPr="00166BCE" w:rsidTr="00166BCE">
        <w:trPr>
          <w:trHeight w:val="186"/>
        </w:trPr>
        <w:tc>
          <w:tcPr>
            <w:tcW w:w="215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szCs w:val="18"/>
              </w:rPr>
            </w:pPr>
            <w:r w:rsidRPr="00166BCE">
              <w:rPr>
                <w:color w:val="000000"/>
                <w:sz w:val="24"/>
                <w:szCs w:val="18"/>
              </w:rPr>
              <w:t xml:space="preserve">1. Задача «Созданы условия для улучшения технического состояния многоквартирных домов по помещениям, находящимся в муниципальной собственности </w:t>
            </w:r>
            <w:r>
              <w:rPr>
                <w:color w:val="000000"/>
                <w:sz w:val="24"/>
                <w:szCs w:val="18"/>
              </w:rPr>
              <w:t>Персиановского сельского</w:t>
            </w:r>
            <w:r w:rsidRPr="00166BCE">
              <w:rPr>
                <w:color w:val="000000"/>
                <w:sz w:val="24"/>
                <w:szCs w:val="18"/>
              </w:rPr>
              <w:t xml:space="preserve"> поселения»</w:t>
            </w:r>
          </w:p>
        </w:tc>
      </w:tr>
      <w:tr w:rsidR="00166BCE" w:rsidRPr="00166BCE" w:rsidTr="00166BCE">
        <w:trPr>
          <w:trHeight w:val="487"/>
        </w:trPr>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8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rPr>
              <w:t xml:space="preserve">Мероприятие (результат) «Уплата взносов на капитальный ремонт общего имущества многоквартирных домов по помещениям, находящимся в собственности </w:t>
            </w:r>
            <w:r w:rsidRPr="00166BCE">
              <w:rPr>
                <w:color w:val="000000"/>
                <w:sz w:val="28"/>
                <w:szCs w:val="28"/>
              </w:rPr>
              <w:t xml:space="preserve">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финансовое обеспечение реализации мероприятия</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условных единиц</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8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rPr>
              <w:t xml:space="preserve">Мероприятие (результат) «Уплата страхования за имущество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финансовое обеспечение реализации мероприятия</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условных единиц</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bl>
    <w:p w:rsidR="00166BCE" w:rsidRPr="00166BCE" w:rsidRDefault="00166BCE" w:rsidP="00166BCE">
      <w:pPr>
        <w:ind w:firstLine="709"/>
        <w:jc w:val="both"/>
        <w:rPr>
          <w:color w:val="000000"/>
          <w:sz w:val="28"/>
        </w:rPr>
      </w:pPr>
    </w:p>
    <w:p w:rsidR="00166BCE" w:rsidRPr="00166BCE" w:rsidRDefault="00166BCE" w:rsidP="00166BCE">
      <w:pPr>
        <w:ind w:firstLine="709"/>
        <w:jc w:val="both"/>
        <w:rPr>
          <w:color w:val="000000"/>
          <w:sz w:val="28"/>
        </w:rPr>
      </w:pPr>
      <w:r w:rsidRPr="00166BCE">
        <w:rPr>
          <w:color w:val="000000"/>
          <w:sz w:val="28"/>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rPr>
          <w:color w:val="000000"/>
        </w:rPr>
        <w:sectPr w:rsidR="00166BCE" w:rsidRPr="00166BCE">
          <w:headerReference w:type="default" r:id="rId31"/>
          <w:footerReference w:type="default" r:id="rId32"/>
          <w:pgSz w:w="23818" w:h="1684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4. Параметры финансового обеспечения комплекса процессных мероприятий</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2120"/>
        <w:gridCol w:w="3477"/>
        <w:gridCol w:w="1401"/>
        <w:gridCol w:w="1338"/>
        <w:gridCol w:w="1186"/>
        <w:gridCol w:w="1183"/>
      </w:tblGrid>
      <w:tr w:rsidR="00166BCE" w:rsidRPr="00166BCE" w:rsidTr="00166BCE">
        <w:tc>
          <w:tcPr>
            <w:tcW w:w="7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п/п</w:t>
            </w:r>
          </w:p>
        </w:tc>
        <w:tc>
          <w:tcPr>
            <w:tcW w:w="121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Наименование комплекса процессных мероприятий, </w:t>
            </w:r>
          </w:p>
          <w:p w:rsidR="00166BCE" w:rsidRPr="00166BCE" w:rsidRDefault="00166BCE" w:rsidP="00166BCE">
            <w:pPr>
              <w:jc w:val="center"/>
              <w:rPr>
                <w:color w:val="000000"/>
                <w:sz w:val="24"/>
              </w:rPr>
            </w:pPr>
            <w:r w:rsidRPr="00166BCE">
              <w:rPr>
                <w:color w:val="000000"/>
                <w:sz w:val="24"/>
              </w:rPr>
              <w:t>мероприятия (результата), источник финансового обеспечения</w:t>
            </w:r>
          </w:p>
        </w:tc>
        <w:tc>
          <w:tcPr>
            <w:tcW w:w="34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Код бюджетной классификации расходов</w:t>
            </w:r>
          </w:p>
        </w:tc>
        <w:tc>
          <w:tcPr>
            <w:tcW w:w="510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Объем расходов </w:t>
            </w:r>
          </w:p>
          <w:p w:rsidR="00166BCE" w:rsidRPr="00166BCE" w:rsidRDefault="00166BCE" w:rsidP="00166BCE">
            <w:pPr>
              <w:jc w:val="center"/>
              <w:rPr>
                <w:color w:val="000000"/>
                <w:sz w:val="24"/>
              </w:rPr>
            </w:pPr>
            <w:r w:rsidRPr="00166BCE">
              <w:rPr>
                <w:color w:val="000000"/>
                <w:sz w:val="24"/>
              </w:rPr>
              <w:t>по годам реализации (тыс. рублей)</w:t>
            </w:r>
          </w:p>
        </w:tc>
      </w:tr>
      <w:tr w:rsidR="00166BC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21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2025</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2027</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всего</w:t>
            </w:r>
          </w:p>
        </w:tc>
      </w:tr>
      <w:tr w:rsidR="00166BCE" w:rsidRPr="00166BCE" w:rsidTr="00166BCE">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r>
      <w:tr w:rsidR="004B73DE" w:rsidRPr="00166BCE" w:rsidTr="00166BCE">
        <w:tc>
          <w:tcPr>
            <w:tcW w:w="7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1.</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spacing w:line="252" w:lineRule="auto"/>
              <w:jc w:val="both"/>
              <w:rPr>
                <w:color w:val="000000"/>
                <w:sz w:val="24"/>
              </w:rPr>
            </w:pPr>
            <w:r w:rsidRPr="00166BCE">
              <w:rPr>
                <w:color w:val="000000"/>
                <w:sz w:val="24"/>
              </w:rPr>
              <w:t>Комплекс процессных мероприятий «Взносы на капитальный ремонт общего имущества многоквартирных домов по помещениям, находящимся в муниципальной собственности</w:t>
            </w:r>
            <w:r w:rsidRPr="00166BCE">
              <w:rPr>
                <w:color w:val="000000"/>
                <w:sz w:val="28"/>
                <w:szCs w:val="28"/>
              </w:rPr>
              <w:t xml:space="preserve">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4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jc w:val="center"/>
              <w:rPr>
                <w:color w:val="000000"/>
                <w:sz w:val="24"/>
              </w:rPr>
            </w:pPr>
            <w:r w:rsidRPr="00166BCE">
              <w:rPr>
                <w:color w:val="000000"/>
                <w:sz w:val="24"/>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t>1129,0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t>1129,0</w:t>
            </w:r>
          </w:p>
        </w:tc>
      </w:tr>
      <w:tr w:rsidR="004B73D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федеральный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областной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 xml:space="preserve">местный бюджет </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t>1129,0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t>1129,0</w:t>
            </w:r>
          </w:p>
        </w:tc>
      </w:tr>
      <w:tr w:rsidR="004B73DE" w:rsidRPr="00166BCE" w:rsidTr="00166BCE">
        <w:trPr>
          <w:trHeight w:val="614"/>
        </w:trPr>
        <w:tc>
          <w:tcPr>
            <w:tcW w:w="7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2.</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 xml:space="preserve">Мероприятие (результат) «Уплата взносов на капитальный ремонт общего имущества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t>1129,0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t>1129,0</w:t>
            </w:r>
          </w:p>
        </w:tc>
      </w:tr>
      <w:tr w:rsidR="004B73DE" w:rsidRPr="00166BCE" w:rsidTr="00166BCE">
        <w:trPr>
          <w:trHeight w:val="70"/>
        </w:trPr>
        <w:tc>
          <w:tcPr>
            <w:tcW w:w="703" w:type="dxa"/>
            <w:vMerge/>
            <w:tcBorders>
              <w:left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федеральный бюджет</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jc w:val="center"/>
              <w:rPr>
                <w:color w:val="000000"/>
                <w:sz w:val="24"/>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rPr>
          <w:trHeight w:val="70"/>
        </w:trPr>
        <w:tc>
          <w:tcPr>
            <w:tcW w:w="703" w:type="dxa"/>
            <w:vMerge/>
            <w:tcBorders>
              <w:left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областной бюджет</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jc w:val="center"/>
              <w:rPr>
                <w:color w:val="000000"/>
                <w:sz w:val="24"/>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rPr>
          <w:trHeight w:val="388"/>
        </w:trPr>
        <w:tc>
          <w:tcPr>
            <w:tcW w:w="70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 xml:space="preserve">местный бюджет </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jc w:val="center"/>
              <w:rPr>
                <w:color w:val="000000"/>
                <w:sz w:val="24"/>
              </w:rPr>
            </w:pPr>
            <w:r w:rsidRPr="004B73DE">
              <w:rPr>
                <w:color w:val="000000"/>
                <w:sz w:val="24"/>
              </w:rPr>
              <w:t>951 0501 70 4 02 21340 240</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t>1129,0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t>1129,0</w:t>
            </w:r>
          </w:p>
        </w:tc>
      </w:tr>
      <w:tr w:rsidR="004B73DE" w:rsidRPr="00166BCE" w:rsidTr="00166BCE">
        <w:tc>
          <w:tcPr>
            <w:tcW w:w="7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3</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 xml:space="preserve">Мероприятие (результат) «Уплата страхования за имущество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4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jc w:val="center"/>
              <w:rPr>
                <w:color w:val="000000"/>
                <w:sz w:val="24"/>
              </w:rPr>
            </w:pPr>
            <w:r w:rsidRPr="00166BCE">
              <w:rPr>
                <w:color w:val="000000"/>
                <w:sz w:val="24"/>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c>
          <w:tcPr>
            <w:tcW w:w="703" w:type="dxa"/>
            <w:vMerge/>
            <w:tcBorders>
              <w:left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федеральный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c>
          <w:tcPr>
            <w:tcW w:w="703" w:type="dxa"/>
            <w:vMerge/>
            <w:tcBorders>
              <w:left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областной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rPr>
          <w:trHeight w:val="230"/>
        </w:trPr>
        <w:tc>
          <w:tcPr>
            <w:tcW w:w="703" w:type="dxa"/>
            <w:vMerge/>
            <w:tcBorders>
              <w:left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p>
          <w:p w:rsidR="004B73DE" w:rsidRPr="00166BCE" w:rsidRDefault="004B73DE" w:rsidP="004B73DE">
            <w:pPr>
              <w:jc w:val="both"/>
              <w:rPr>
                <w:color w:val="000000"/>
                <w:sz w:val="24"/>
              </w:rPr>
            </w:pPr>
            <w:r w:rsidRPr="00166BCE">
              <w:rPr>
                <w:color w:val="000000"/>
                <w:sz w:val="24"/>
              </w:rPr>
              <w:t xml:space="preserve">местный бюджет </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5F5319" w:rsidRDefault="004B73DE" w:rsidP="004B73DE"/>
        </w:tc>
        <w:tc>
          <w:tcPr>
            <w:tcW w:w="1338"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166BCE" w:rsidRPr="00166BCE" w:rsidTr="00166BCE">
        <w:tc>
          <w:tcPr>
            <w:tcW w:w="70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2120"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401"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338"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186"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18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r>
    </w:tbl>
    <w:p w:rsidR="00166BCE" w:rsidRPr="00166BCE" w:rsidRDefault="00166BCE" w:rsidP="00166BCE">
      <w:pPr>
        <w:jc w:val="center"/>
        <w:rPr>
          <w:color w:val="000000"/>
          <w:sz w:val="28"/>
        </w:rPr>
      </w:pP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5. План реализации комплекса процессных мероприятий на 2025 – 2027 годы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59"/>
        <w:gridCol w:w="9643"/>
        <w:gridCol w:w="2102"/>
        <w:gridCol w:w="4309"/>
        <w:gridCol w:w="2275"/>
        <w:gridCol w:w="2262"/>
      </w:tblGrid>
      <w:tr w:rsidR="00166BCE" w:rsidRPr="00166BCE" w:rsidTr="00166BCE">
        <w:trPr>
          <w:trHeight w:val="276"/>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964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p w:rsidR="00166BCE" w:rsidRPr="00166BCE" w:rsidRDefault="00166BCE" w:rsidP="00166BCE">
            <w:pPr>
              <w:jc w:val="center"/>
              <w:rPr>
                <w:color w:val="000000"/>
                <w:sz w:val="24"/>
              </w:rPr>
            </w:pPr>
            <w:r w:rsidRPr="00166BCE">
              <w:rPr>
                <w:color w:val="000000"/>
                <w:sz w:val="24"/>
              </w:rPr>
              <w:t>контрольной точки</w:t>
            </w:r>
          </w:p>
        </w:tc>
        <w:tc>
          <w:tcPr>
            <w:tcW w:w="210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3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widowControl w:val="0"/>
              <w:tabs>
                <w:tab w:val="left" w:pos="11057"/>
              </w:tabs>
              <w:ind w:right="13"/>
              <w:jc w:val="center"/>
              <w:rPr>
                <w:color w:val="000000"/>
                <w:sz w:val="24"/>
              </w:rPr>
            </w:pPr>
            <w:r w:rsidRPr="00166BCE">
              <w:rPr>
                <w:color w:val="000000"/>
                <w:sz w:val="24"/>
              </w:rPr>
              <w:t xml:space="preserve">Ответственный исполнитель </w:t>
            </w:r>
          </w:p>
          <w:p w:rsidR="00166BCE" w:rsidRPr="00166BCE" w:rsidRDefault="00166BCE" w:rsidP="00166BCE">
            <w:pPr>
              <w:spacing w:line="252" w:lineRule="auto"/>
              <w:jc w:val="both"/>
              <w:rPr>
                <w:color w:val="000000"/>
                <w:sz w:val="24"/>
              </w:rPr>
            </w:pPr>
            <w:r w:rsidRPr="00166BCE">
              <w:rPr>
                <w:color w:val="000000"/>
                <w:sz w:val="24"/>
              </w:rPr>
              <w:t>(</w:t>
            </w:r>
            <w:proofErr w:type="gramStart"/>
            <w:r w:rsidRPr="00166BCE">
              <w:rPr>
                <w:color w:val="000000"/>
                <w:sz w:val="24"/>
              </w:rPr>
              <w:t>ФИО.,</w:t>
            </w:r>
            <w:proofErr w:type="gramEnd"/>
            <w:r w:rsidRPr="00166BCE">
              <w:rPr>
                <w:color w:val="000000"/>
                <w:sz w:val="24"/>
              </w:rPr>
              <w:t xml:space="preserve"> должность,</w:t>
            </w:r>
            <w:r w:rsidRPr="00166BCE">
              <w:rPr>
                <w:color w:val="000000"/>
                <w:spacing w:val="-1"/>
                <w:sz w:val="24"/>
              </w:rPr>
              <w:t xml:space="preserve"> </w:t>
            </w:r>
            <w:r w:rsidRPr="00166BCE">
              <w:rPr>
                <w:color w:val="000000"/>
                <w:sz w:val="24"/>
              </w:rPr>
              <w:t xml:space="preserve">отраслевой (функциональный) орган Администрации </w:t>
            </w:r>
            <w:r>
              <w:rPr>
                <w:color w:val="000000"/>
                <w:sz w:val="24"/>
              </w:rPr>
              <w:t>Персиановского сельского</w:t>
            </w:r>
            <w:r w:rsidRPr="00166BCE">
              <w:rPr>
                <w:color w:val="000000"/>
                <w:sz w:val="24"/>
              </w:rPr>
              <w:t xml:space="preserve"> поселения, </w:t>
            </w:r>
          </w:p>
        </w:tc>
        <w:tc>
          <w:tcPr>
            <w:tcW w:w="227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26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1260"/>
        </w:trPr>
        <w:tc>
          <w:tcPr>
            <w:tcW w:w="9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964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1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430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27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26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r>
    </w:tbl>
    <w:p w:rsidR="00166BCE" w:rsidRPr="00166BCE" w:rsidRDefault="00166BCE" w:rsidP="00166BCE">
      <w:pPr>
        <w:jc w:val="center"/>
        <w:rPr>
          <w:color w:val="000000"/>
          <w:sz w:val="2"/>
        </w:rPr>
      </w:pPr>
    </w:p>
    <w:tbl>
      <w:tblPr>
        <w:tblW w:w="2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59"/>
        <w:gridCol w:w="9643"/>
        <w:gridCol w:w="2102"/>
        <w:gridCol w:w="4309"/>
        <w:gridCol w:w="2275"/>
        <w:gridCol w:w="2262"/>
      </w:tblGrid>
      <w:tr w:rsidR="00166BCE" w:rsidRPr="00166BCE" w:rsidTr="00166BCE">
        <w:trPr>
          <w:tblHeader/>
        </w:trPr>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c>
          <w:tcPr>
            <w:tcW w:w="2155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rPr>
            </w:pPr>
            <w:r w:rsidRPr="00166BCE">
              <w:rPr>
                <w:color w:val="000000"/>
                <w:sz w:val="24"/>
              </w:rPr>
              <w:t xml:space="preserve">1. Задача «Созданы условия для улучшения технического состояния многоквартирных домов по помещениям, находящимся в муниципальной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«Уплата ежемесячных взносов на капитальный ремонт общего имущества,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r w:rsidRPr="00166BCE">
              <w:rPr>
                <w:i/>
                <w:color w:val="000000"/>
                <w:sz w:val="24"/>
              </w:rPr>
              <w:t xml:space="preserve"> в 2025,2026,2027 году реализации</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«АЦК-Финансы»</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1.1.3.</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Контрольная точка 1.1.2. Осуществлены выплаты </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spacing w:line="252" w:lineRule="auto"/>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Платежное поручение</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«АЦК-Финансы»</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lastRenderedPageBreak/>
              <w:t>1.2.</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«Уплата страхования за имущество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r w:rsidRPr="00166BCE">
              <w:rPr>
                <w:i/>
                <w:color w:val="000000"/>
                <w:sz w:val="24"/>
              </w:rPr>
              <w:t xml:space="preserve"> в 2025,2026,2027 году реализации</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«АЦК-Финансы»</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1.2.1.</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Контрольная точка 1.1.2. Осуществлены выплаты </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spacing w:line="252" w:lineRule="auto"/>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Платежное поручение</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«АЦК-Финансы»</w:t>
            </w:r>
          </w:p>
        </w:tc>
      </w:tr>
    </w:tbl>
    <w:p w:rsidR="00166BCE" w:rsidRPr="00166BCE" w:rsidRDefault="00166BCE" w:rsidP="00166BCE">
      <w:pPr>
        <w:jc w:val="both"/>
        <w:rPr>
          <w:color w:val="000000"/>
          <w:sz w:val="2"/>
        </w:rPr>
      </w:pPr>
    </w:p>
    <w:p w:rsidR="00166BCE" w:rsidRPr="00166BCE" w:rsidRDefault="00166BCE" w:rsidP="00166BCE">
      <w:pPr>
        <w:jc w:val="both"/>
        <w:rPr>
          <w:color w:val="000000"/>
          <w:sz w:val="2"/>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«АЦК-Финансы» – автоматизированная система управления бюджетным процессом «АЦК-Финансы».</w:t>
      </w:r>
    </w:p>
    <w:p w:rsidR="00166BCE" w:rsidRPr="00166BCE" w:rsidRDefault="00166BCE" w:rsidP="00166BCE">
      <w:pPr>
        <w:rPr>
          <w:color w:val="000000"/>
          <w:sz w:val="28"/>
        </w:rPr>
      </w:pPr>
    </w:p>
    <w:p w:rsidR="00166BCE" w:rsidRPr="00166BCE" w:rsidRDefault="00166BCE" w:rsidP="00166BCE">
      <w:pPr>
        <w:rPr>
          <w:color w:val="000000"/>
          <w:sz w:val="28"/>
        </w:rPr>
      </w:pPr>
    </w:p>
    <w:p w:rsidR="00166BCE" w:rsidRPr="00166BCE" w:rsidRDefault="00166BCE" w:rsidP="00166BCE">
      <w:pPr>
        <w:rPr>
          <w:color w:val="000000"/>
        </w:rPr>
        <w:sectPr w:rsidR="00166BCE" w:rsidRPr="00166BCE" w:rsidSect="00166BCE">
          <w:headerReference w:type="default" r:id="rId33"/>
          <w:footerReference w:type="default" r:id="rId34"/>
          <w:pgSz w:w="23818" w:h="16848" w:orient="landscape"/>
          <w:pgMar w:top="1701" w:right="1134" w:bottom="284"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V. ПАСПОРТ</w:t>
      </w:r>
    </w:p>
    <w:p w:rsidR="00166BCE" w:rsidRPr="00166BCE" w:rsidRDefault="00166BCE" w:rsidP="00166BCE">
      <w:pPr>
        <w:jc w:val="center"/>
        <w:rPr>
          <w:color w:val="000000"/>
          <w:sz w:val="28"/>
        </w:rPr>
      </w:pPr>
      <w:r w:rsidRPr="00166BCE">
        <w:rPr>
          <w:color w:val="000000"/>
          <w:sz w:val="28"/>
        </w:rPr>
        <w:t>комплекса процессных мероприятий «Повышение удовлетворенности</w:t>
      </w:r>
    </w:p>
    <w:p w:rsidR="00166BCE" w:rsidRPr="00166BCE" w:rsidRDefault="00166BCE" w:rsidP="00166BCE">
      <w:pPr>
        <w:spacing w:line="252" w:lineRule="auto"/>
        <w:jc w:val="center"/>
        <w:rPr>
          <w:color w:val="000000"/>
          <w:sz w:val="28"/>
        </w:rPr>
      </w:pPr>
      <w:r w:rsidRPr="00166BCE">
        <w:rPr>
          <w:color w:val="000000"/>
          <w:sz w:val="28"/>
        </w:rPr>
        <w:t xml:space="preserve">населения </w:t>
      </w:r>
      <w:r>
        <w:rPr>
          <w:color w:val="000000"/>
          <w:sz w:val="28"/>
          <w:szCs w:val="28"/>
        </w:rPr>
        <w:t>Персиановского сельского</w:t>
      </w:r>
      <w:r w:rsidRPr="00166BCE">
        <w:rPr>
          <w:color w:val="000000"/>
          <w:sz w:val="28"/>
          <w:szCs w:val="28"/>
        </w:rPr>
        <w:t xml:space="preserve"> поселения </w:t>
      </w:r>
      <w:r w:rsidRPr="00166BCE">
        <w:rPr>
          <w:color w:val="000000"/>
          <w:sz w:val="28"/>
        </w:rPr>
        <w:t>уровнем коммунального обслуживания»</w:t>
      </w: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2"/>
        <w:gridCol w:w="5800"/>
        <w:gridCol w:w="399"/>
        <w:gridCol w:w="7668"/>
      </w:tblGrid>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80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399"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66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spacing w:line="252" w:lineRule="auto"/>
              <w:jc w:val="both"/>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jc w:val="both"/>
              <w:rPr>
                <w:color w:val="000000"/>
                <w:sz w:val="28"/>
              </w:rPr>
            </w:pPr>
            <w:r w:rsidRPr="00166BCE">
              <w:rPr>
                <w:color w:val="000000"/>
                <w:sz w:val="28"/>
                <w:szCs w:val="28"/>
              </w:rPr>
              <w:t xml:space="preserve">Ведущий специалист по вопросам ЖКХ, архитектуры, строительства, транспорта, связи </w:t>
            </w:r>
          </w:p>
        </w:tc>
      </w:tr>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80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Связь с муниципальной программой </w:t>
            </w:r>
            <w:r>
              <w:rPr>
                <w:color w:val="000000"/>
                <w:sz w:val="28"/>
                <w:szCs w:val="28"/>
              </w:rPr>
              <w:t>Персиановского сельского</w:t>
            </w:r>
            <w:r w:rsidRPr="00166BCE">
              <w:rPr>
                <w:color w:val="000000"/>
                <w:sz w:val="28"/>
                <w:szCs w:val="28"/>
              </w:rPr>
              <w:t xml:space="preserve"> поселения</w:t>
            </w:r>
          </w:p>
        </w:tc>
        <w:tc>
          <w:tcPr>
            <w:tcW w:w="399"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66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«Обеспечение качественными жилищно–коммунальными услугами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35"/>
          <w:footerReference w:type="default" r:id="rId36"/>
          <w:pgSz w:w="16848" w:h="1190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2. Показатели комплекса процессных мероприятий</w:t>
      </w:r>
    </w:p>
    <w:p w:rsidR="00166BCE" w:rsidRPr="00166BCE" w:rsidRDefault="00166BCE" w:rsidP="00166BCE">
      <w:pPr>
        <w:jc w:val="center"/>
        <w:rPr>
          <w:color w:val="000000"/>
          <w:sz w:val="28"/>
        </w:rPr>
      </w:pPr>
    </w:p>
    <w:tbl>
      <w:tblPr>
        <w:tblW w:w="1531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3"/>
        <w:gridCol w:w="3301"/>
        <w:gridCol w:w="1119"/>
        <w:gridCol w:w="1113"/>
        <w:gridCol w:w="1029"/>
        <w:gridCol w:w="708"/>
        <w:gridCol w:w="1021"/>
        <w:gridCol w:w="767"/>
        <w:gridCol w:w="767"/>
        <w:gridCol w:w="767"/>
        <w:gridCol w:w="1079"/>
        <w:gridCol w:w="1935"/>
        <w:gridCol w:w="1042"/>
      </w:tblGrid>
      <w:tr w:rsidR="00166BCE" w:rsidRPr="00166BCE" w:rsidTr="00166BCE">
        <w:trPr>
          <w:trHeight w:val="612"/>
        </w:trPr>
        <w:tc>
          <w:tcPr>
            <w:tcW w:w="66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3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показателя</w:t>
            </w:r>
          </w:p>
        </w:tc>
        <w:tc>
          <w:tcPr>
            <w:tcW w:w="11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Признак возрастания/убывания</w:t>
            </w:r>
          </w:p>
        </w:tc>
        <w:tc>
          <w:tcPr>
            <w:tcW w:w="11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Уровень </w:t>
            </w:r>
            <w:proofErr w:type="gramStart"/>
            <w:r w:rsidRPr="00166BCE">
              <w:rPr>
                <w:color w:val="000000"/>
                <w:sz w:val="24"/>
              </w:rPr>
              <w:t>показа-теля</w:t>
            </w:r>
            <w:proofErr w:type="gramEnd"/>
            <w:r w:rsidRPr="00166BCE">
              <w:rPr>
                <w:color w:val="000000"/>
                <w:sz w:val="24"/>
              </w:rPr>
              <w:t xml:space="preserve"> </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7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 показателя</w:t>
            </w:r>
          </w:p>
        </w:tc>
        <w:tc>
          <w:tcPr>
            <w:tcW w:w="338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Значения показателей</w:t>
            </w:r>
          </w:p>
        </w:tc>
        <w:tc>
          <w:tcPr>
            <w:tcW w:w="19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за достижение показателя </w:t>
            </w:r>
          </w:p>
        </w:tc>
        <w:tc>
          <w:tcPr>
            <w:tcW w:w="10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Инфор-мационная</w:t>
            </w:r>
            <w:proofErr w:type="spellEnd"/>
            <w:proofErr w:type="gramEnd"/>
            <w:r w:rsidRPr="00166BCE">
              <w:rPr>
                <w:color w:val="000000"/>
                <w:sz w:val="24"/>
              </w:rPr>
              <w:t xml:space="preserve"> система</w:t>
            </w:r>
          </w:p>
        </w:tc>
      </w:tr>
      <w:tr w:rsidR="00166BCE" w:rsidRPr="00166BCE" w:rsidTr="00166BCE">
        <w:trPr>
          <w:trHeight w:val="364"/>
        </w:trPr>
        <w:tc>
          <w:tcPr>
            <w:tcW w:w="66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30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0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значе-ние</w:t>
            </w:r>
            <w:proofErr w:type="spellEnd"/>
            <w:proofErr w:type="gramEnd"/>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p w:rsidR="00166BCE" w:rsidRPr="00166BCE" w:rsidRDefault="00166BCE" w:rsidP="00166BCE">
            <w:pPr>
              <w:jc w:val="center"/>
              <w:rPr>
                <w:color w:val="000000"/>
                <w:sz w:val="24"/>
              </w:rPr>
            </w:pPr>
            <w:r w:rsidRPr="00166BCE">
              <w:rPr>
                <w:color w:val="000000"/>
                <w:sz w:val="24"/>
              </w:rPr>
              <w:t>год</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p w:rsidR="00166BCE" w:rsidRPr="00166BCE" w:rsidRDefault="00166BCE" w:rsidP="00166BCE">
            <w:pPr>
              <w:jc w:val="center"/>
              <w:rPr>
                <w:color w:val="000000"/>
                <w:sz w:val="24"/>
              </w:rPr>
            </w:pPr>
            <w:r w:rsidRPr="00166BCE">
              <w:rPr>
                <w:color w:val="000000"/>
                <w:sz w:val="24"/>
              </w:rPr>
              <w:t>год</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p w:rsidR="00166BCE" w:rsidRPr="00166BCE" w:rsidRDefault="00166BCE" w:rsidP="00166BCE">
            <w:pPr>
              <w:jc w:val="center"/>
              <w:rPr>
                <w:color w:val="000000"/>
                <w:sz w:val="24"/>
              </w:rPr>
            </w:pPr>
            <w:r w:rsidRPr="00166BCE">
              <w:rPr>
                <w:color w:val="000000"/>
                <w:sz w:val="24"/>
              </w:rPr>
              <w:t>год</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2030 год (</w:t>
            </w:r>
            <w:proofErr w:type="spellStart"/>
            <w:r w:rsidRPr="00166BCE">
              <w:rPr>
                <w:color w:val="000000"/>
                <w:sz w:val="24"/>
              </w:rPr>
              <w:t>справочно</w:t>
            </w:r>
            <w:proofErr w:type="spellEnd"/>
            <w:r w:rsidRPr="00166BCE">
              <w:rPr>
                <w:color w:val="000000"/>
                <w:sz w:val="24"/>
              </w:rPr>
              <w:t>)</w:t>
            </w:r>
          </w:p>
        </w:tc>
        <w:tc>
          <w:tcPr>
            <w:tcW w:w="19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0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1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13</w:t>
            </w:r>
          </w:p>
        </w:tc>
      </w:tr>
      <w:tr w:rsidR="00166BCE" w:rsidRPr="00166BCE" w:rsidTr="00166BCE">
        <w:trPr>
          <w:trHeight w:val="200"/>
        </w:trPr>
        <w:tc>
          <w:tcPr>
            <w:tcW w:w="15311"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1. Задача «Созданы условия для повышения уровня доступности жилищно-коммунальных услуг для населения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Количество соглашений о предоставлении субсидии на возмещение предприятиям жилищно-коммунального хозяйства части платы граждан за коммунальные услуги</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возраста-</w:t>
            </w:r>
            <w:proofErr w:type="spellStart"/>
            <w:r w:rsidRPr="00166BCE">
              <w:rPr>
                <w:color w:val="000000"/>
                <w:sz w:val="24"/>
              </w:rPr>
              <w:t>ющий</w:t>
            </w:r>
            <w:proofErr w:type="spellEnd"/>
            <w:proofErr w:type="gramEnd"/>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
        </w:tc>
        <w:tc>
          <w:tcPr>
            <w:tcW w:w="1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Количество соглашений о предоставлении субсидии на финансовое обеспечение (возмещение) затрат для осуществления деятельности </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возраста-</w:t>
            </w:r>
            <w:proofErr w:type="spellStart"/>
            <w:r w:rsidRPr="00166BCE">
              <w:rPr>
                <w:color w:val="000000"/>
                <w:sz w:val="24"/>
              </w:rPr>
              <w:t>ющий</w:t>
            </w:r>
            <w:proofErr w:type="spellEnd"/>
            <w:proofErr w:type="gramEnd"/>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
        </w:tc>
        <w:tc>
          <w:tcPr>
            <w:tcW w:w="1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r>
    </w:tbl>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Используемые сокращения:</w:t>
      </w:r>
    </w:p>
    <w:p w:rsidR="00166BCE" w:rsidRPr="00166BCE" w:rsidRDefault="00166BCE" w:rsidP="00166BCE">
      <w:pPr>
        <w:ind w:firstLine="709"/>
        <w:jc w:val="both"/>
        <w:rPr>
          <w:color w:val="000000"/>
          <w:sz w:val="24"/>
        </w:rPr>
      </w:pPr>
      <w:r w:rsidRPr="00166BCE">
        <w:rPr>
          <w:color w:val="000000"/>
          <w:sz w:val="24"/>
        </w:rPr>
        <w:t xml:space="preserve">МП – муниципальная программа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xml:space="preserve">; </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lastRenderedPageBreak/>
        <w:t>3. Перечень мероприятий (результатов) комплекса процессных мероприятий</w:t>
      </w:r>
    </w:p>
    <w:p w:rsidR="00166BCE" w:rsidRPr="00166BCE" w:rsidRDefault="00166BCE" w:rsidP="00166BCE">
      <w:pPr>
        <w:jc w:val="center"/>
        <w:rPr>
          <w:color w:val="000000"/>
          <w:sz w:val="28"/>
        </w:rPr>
      </w:pPr>
    </w:p>
    <w:tbl>
      <w:tblPr>
        <w:tblW w:w="1562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3169"/>
        <w:gridCol w:w="1559"/>
        <w:gridCol w:w="4961"/>
        <w:gridCol w:w="1385"/>
        <w:gridCol w:w="600"/>
        <w:gridCol w:w="824"/>
        <w:gridCol w:w="824"/>
        <w:gridCol w:w="824"/>
        <w:gridCol w:w="824"/>
      </w:tblGrid>
      <w:tr w:rsidR="00166BCE" w:rsidRPr="00166BCE" w:rsidTr="00166BCE">
        <w:tc>
          <w:tcPr>
            <w:tcW w:w="6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1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Наименование </w:t>
            </w:r>
          </w:p>
          <w:p w:rsidR="00166BCE" w:rsidRPr="00166BCE" w:rsidRDefault="00166BCE" w:rsidP="00166BCE">
            <w:pPr>
              <w:jc w:val="center"/>
              <w:rPr>
                <w:color w:val="000000"/>
                <w:sz w:val="24"/>
              </w:rPr>
            </w:pPr>
            <w:r w:rsidRPr="00166BCE">
              <w:rPr>
                <w:color w:val="000000"/>
                <w:sz w:val="24"/>
              </w:rPr>
              <w:t>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Тип мероприятия (результата)</w:t>
            </w:r>
          </w:p>
        </w:tc>
        <w:tc>
          <w:tcPr>
            <w:tcW w:w="49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Характеристика мероприятия (результата)</w:t>
            </w:r>
          </w:p>
        </w:tc>
        <w:tc>
          <w:tcPr>
            <w:tcW w:w="13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w:t>
            </w:r>
          </w:p>
        </w:tc>
        <w:tc>
          <w:tcPr>
            <w:tcW w:w="247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 результата по годам реализации</w:t>
            </w:r>
          </w:p>
        </w:tc>
      </w:tr>
      <w:tr w:rsidR="00166BCE" w:rsidRPr="00166BCE" w:rsidTr="00166BCE">
        <w:tc>
          <w:tcPr>
            <w:tcW w:w="6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1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4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значе-ние</w:t>
            </w:r>
            <w:proofErr w:type="spellEnd"/>
            <w:proofErr w:type="gramEnd"/>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p w:rsidR="00166BCE" w:rsidRPr="00166BCE" w:rsidRDefault="00166BCE" w:rsidP="00166BCE">
            <w:pPr>
              <w:jc w:val="center"/>
              <w:rPr>
                <w:color w:val="000000"/>
                <w:sz w:val="24"/>
              </w:rPr>
            </w:pP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p w:rsidR="00166BCE" w:rsidRPr="00166BCE" w:rsidRDefault="00166BCE" w:rsidP="00166BCE">
            <w:pPr>
              <w:jc w:val="center"/>
              <w:rPr>
                <w:color w:val="000000"/>
                <w:sz w:val="24"/>
              </w:rPr>
            </w:pP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p w:rsidR="00166BCE" w:rsidRPr="00166BCE" w:rsidRDefault="00166BCE" w:rsidP="00166BCE">
            <w:pPr>
              <w:jc w:val="center"/>
              <w:rPr>
                <w:color w:val="000000"/>
                <w:sz w:val="24"/>
              </w:rPr>
            </w:pPr>
          </w:p>
        </w:tc>
      </w:tr>
      <w:tr w:rsidR="00166BCE" w:rsidRPr="00166BCE" w:rsidTr="00166BCE">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r>
      <w:tr w:rsidR="00166BCE" w:rsidRPr="00166BCE" w:rsidTr="00166BCE">
        <w:trPr>
          <w:trHeight w:val="232"/>
        </w:trPr>
        <w:tc>
          <w:tcPr>
            <w:tcW w:w="15624"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 Задача «Созданы условия для повышения уровня доступности </w:t>
            </w:r>
          </w:p>
          <w:p w:rsidR="00166BCE" w:rsidRPr="00166BCE" w:rsidRDefault="00166BCE" w:rsidP="00166BCE">
            <w:pPr>
              <w:jc w:val="center"/>
              <w:rPr>
                <w:color w:val="000000"/>
                <w:sz w:val="24"/>
              </w:rPr>
            </w:pPr>
            <w:r w:rsidRPr="00166BCE">
              <w:rPr>
                <w:color w:val="000000"/>
                <w:sz w:val="24"/>
              </w:rPr>
              <w:t xml:space="preserve">жилищно-коммунальных услуг для населения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Мероприятие (результат) «Ограничен рост платы граждан за коммунальные услуги на территории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количество предприятий, в которых реализованы мероприятия, направленные на ограничение роста платы граждан за коммунальные услуги за отчетный период</w:t>
            </w:r>
          </w:p>
        </w:tc>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«Предоставлены субсидии на финансовое обеспечение возмещение предприятиям жилищно-коммунального хозяйства части платы граждан за коммунальные услуги*</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количество предприятий, в которых реализованы мероприятия, направленные предоставление субсидий на финансовое обеспечение (возмещение) затрат для осуществления деятельности</w:t>
            </w:r>
          </w:p>
        </w:tc>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bl>
    <w:p w:rsidR="00166BCE" w:rsidRPr="00166BCE" w:rsidRDefault="00166BCE" w:rsidP="00166BCE">
      <w:pPr>
        <w:ind w:firstLine="709"/>
        <w:jc w:val="both"/>
        <w:rPr>
          <w:color w:val="000000"/>
          <w:sz w:val="28"/>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ind w:firstLine="709"/>
        <w:jc w:val="both"/>
        <w:rPr>
          <w:color w:val="000000"/>
          <w:sz w:val="24"/>
        </w:rPr>
      </w:pPr>
      <w:r w:rsidRPr="00166BCE">
        <w:rPr>
          <w:color w:val="000000"/>
          <w:sz w:val="24"/>
        </w:rPr>
        <w:t>*Мероприятие носит заявительный характер</w:t>
      </w:r>
    </w:p>
    <w:p w:rsidR="00166BCE" w:rsidRPr="00166BCE" w:rsidRDefault="00166BCE" w:rsidP="00166BCE">
      <w:pPr>
        <w:ind w:firstLine="709"/>
        <w:rPr>
          <w:color w:val="000000"/>
          <w:sz w:val="24"/>
        </w:rPr>
      </w:pPr>
    </w:p>
    <w:p w:rsidR="00166BCE" w:rsidRPr="00166BCE" w:rsidRDefault="00166BCE" w:rsidP="00166BCE">
      <w:pPr>
        <w:rPr>
          <w:color w:val="000000"/>
        </w:rPr>
        <w:sectPr w:rsidR="00166BCE" w:rsidRPr="00166BCE" w:rsidSect="00166BCE">
          <w:headerReference w:type="default" r:id="rId37"/>
          <w:footerReference w:type="default" r:id="rId38"/>
          <w:pgSz w:w="16840" w:h="11907" w:orient="landscape" w:code="9"/>
          <w:pgMar w:top="1701" w:right="170" w:bottom="567" w:left="170"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4. Параметры финансового обеспечения комплекса процессных мероприятий</w:t>
      </w:r>
    </w:p>
    <w:p w:rsidR="00166BCE" w:rsidRPr="00166BCE" w:rsidRDefault="00166BCE" w:rsidP="00166BCE">
      <w:pPr>
        <w:jc w:val="center"/>
        <w:rPr>
          <w:color w:val="000000"/>
          <w:sz w:val="28"/>
        </w:rPr>
      </w:pPr>
    </w:p>
    <w:tbl>
      <w:tblPr>
        <w:tblW w:w="2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9"/>
        <w:gridCol w:w="11604"/>
        <w:gridCol w:w="3045"/>
        <w:gridCol w:w="1533"/>
        <w:gridCol w:w="1533"/>
        <w:gridCol w:w="1533"/>
        <w:gridCol w:w="1533"/>
      </w:tblGrid>
      <w:tr w:rsidR="00166BCE" w:rsidRPr="00166BCE" w:rsidTr="00166BCE">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 xml:space="preserve">№ </w:t>
            </w:r>
          </w:p>
          <w:p w:rsidR="00166BCE" w:rsidRPr="00166BCE" w:rsidRDefault="00166BCE" w:rsidP="00166BCE">
            <w:pPr>
              <w:jc w:val="center"/>
              <w:rPr>
                <w:color w:val="000000"/>
                <w:sz w:val="28"/>
              </w:rPr>
            </w:pPr>
            <w:r w:rsidRPr="00166BCE">
              <w:rPr>
                <w:color w:val="000000"/>
                <w:sz w:val="28"/>
              </w:rPr>
              <w:t>п/п</w:t>
            </w:r>
          </w:p>
        </w:tc>
        <w:tc>
          <w:tcPr>
            <w:tcW w:w="116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Наименование комплекса процессных мероприятий, </w:t>
            </w:r>
          </w:p>
          <w:p w:rsidR="00166BCE" w:rsidRPr="00166BCE" w:rsidRDefault="00166BCE" w:rsidP="00166BCE">
            <w:pPr>
              <w:jc w:val="center"/>
              <w:rPr>
                <w:color w:val="000000"/>
                <w:sz w:val="24"/>
              </w:rPr>
            </w:pPr>
            <w:r w:rsidRPr="00166BCE">
              <w:rPr>
                <w:color w:val="000000"/>
                <w:sz w:val="24"/>
              </w:rPr>
              <w:t>мероприятия (результата), источник финансового обеспечения</w:t>
            </w:r>
          </w:p>
        </w:tc>
        <w:tc>
          <w:tcPr>
            <w:tcW w:w="30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Код бюджетной классификации расходов</w:t>
            </w:r>
          </w:p>
        </w:tc>
        <w:tc>
          <w:tcPr>
            <w:tcW w:w="6132"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Объем расходов по годам реализации </w:t>
            </w:r>
          </w:p>
          <w:p w:rsidR="00166BCE" w:rsidRPr="00166BCE" w:rsidRDefault="00166BCE" w:rsidP="00166BCE">
            <w:pPr>
              <w:jc w:val="center"/>
              <w:rPr>
                <w:color w:val="000000"/>
                <w:sz w:val="24"/>
              </w:rPr>
            </w:pPr>
            <w:r w:rsidRPr="00166BCE">
              <w:rPr>
                <w:color w:val="000000"/>
                <w:sz w:val="24"/>
              </w:rPr>
              <w:t>(тыс. рублей)</w:t>
            </w:r>
          </w:p>
        </w:tc>
      </w:tr>
      <w:tr w:rsidR="00166BC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16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2026</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2027</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всего</w:t>
            </w:r>
          </w:p>
        </w:tc>
      </w:tr>
      <w:tr w:rsidR="00166BCE" w:rsidRPr="00166BCE" w:rsidTr="00166BCE">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7</w:t>
            </w:r>
          </w:p>
        </w:tc>
      </w:tr>
      <w:tr w:rsidR="004B73DE" w:rsidRPr="00166BCE" w:rsidTr="00166BCE">
        <w:trPr>
          <w:trHeight w:val="305"/>
        </w:trPr>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r w:rsidRPr="00166BCE">
              <w:rPr>
                <w:color w:val="000000"/>
                <w:sz w:val="28"/>
              </w:rPr>
              <w:t>1.</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both"/>
              <w:rPr>
                <w:color w:val="000000"/>
                <w:sz w:val="24"/>
              </w:rPr>
            </w:pPr>
            <w:r w:rsidRPr="00166BCE">
              <w:rPr>
                <w:color w:val="000000"/>
                <w:sz w:val="24"/>
              </w:rPr>
              <w:t xml:space="preserve">Комплекс процессных мероприятий «Повышение удовлетворенности населения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xml:space="preserve"> уровнем коммунального обслуживания»</w:t>
            </w:r>
          </w:p>
          <w:p w:rsidR="004B73DE" w:rsidRPr="00166BCE" w:rsidRDefault="004B73DE" w:rsidP="004B73DE">
            <w:pPr>
              <w:jc w:val="both"/>
              <w:rPr>
                <w:color w:val="000000"/>
                <w:sz w:val="24"/>
              </w:rPr>
            </w:pPr>
            <w:r w:rsidRPr="00166BCE">
              <w:rPr>
                <w:color w:val="000000"/>
                <w:sz w:val="24"/>
              </w:rPr>
              <w:t xml:space="preserve"> (всего), в том числе:</w:t>
            </w:r>
          </w:p>
        </w:tc>
        <w:tc>
          <w:tcPr>
            <w:tcW w:w="30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r w:rsidRPr="00166BCE">
              <w:rPr>
                <w:color w:val="000000"/>
                <w:sz w:val="24"/>
              </w:rPr>
              <w:t>Х</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88,9</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11826,3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2084,5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13999,7</w:t>
            </w:r>
          </w:p>
        </w:tc>
      </w:tr>
      <w:tr w:rsidR="004B73DE" w:rsidRPr="00166BCE" w:rsidTr="00166BCE">
        <w:trPr>
          <w:trHeight w:val="305"/>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федеральный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sidRPr="00166BCE">
              <w:rPr>
                <w:color w:val="000000"/>
                <w:sz w:val="28"/>
                <w:szCs w:val="28"/>
              </w:rPr>
              <w:t>0,00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sidRPr="00166BCE">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sidRPr="00166BCE">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sidRPr="00166BCE">
              <w:rPr>
                <w:color w:val="000000"/>
                <w:sz w:val="28"/>
                <w:szCs w:val="28"/>
              </w:rPr>
              <w:t>0,0</w:t>
            </w:r>
          </w:p>
        </w:tc>
      </w:tr>
      <w:tr w:rsidR="004B73DE" w:rsidRPr="00166BCE" w:rsidTr="00166BCE">
        <w:trPr>
          <w:trHeight w:val="305"/>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областной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0,00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11671,8</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1905,2</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13577,0</w:t>
            </w:r>
          </w:p>
        </w:tc>
      </w:tr>
      <w:tr w:rsidR="004B73DE" w:rsidRPr="00166BCE" w:rsidTr="00166BCE">
        <w:trPr>
          <w:trHeight w:val="305"/>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районный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rPr>
          <w:trHeight w:val="230"/>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rPr>
                <w:color w:val="000000"/>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rPr>
                <w:color w:val="000000"/>
              </w:rPr>
            </w:pPr>
            <w:r w:rsidRPr="00166BCE">
              <w:rPr>
                <w:color w:val="000000"/>
                <w:sz w:val="24"/>
              </w:rPr>
              <w:t>местный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rPr>
                <w:color w:val="000000"/>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88,9</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154,5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179,3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422,7</w:t>
            </w:r>
          </w:p>
        </w:tc>
      </w:tr>
      <w:tr w:rsidR="004B73DE" w:rsidRPr="00166BCE" w:rsidTr="00166BCE">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r w:rsidRPr="00166BCE">
              <w:rPr>
                <w:color w:val="000000"/>
                <w:sz w:val="28"/>
              </w:rPr>
              <w:t>2.</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both"/>
              <w:rPr>
                <w:color w:val="000000"/>
                <w:sz w:val="24"/>
              </w:rPr>
            </w:pPr>
            <w:r w:rsidRPr="00166BCE">
              <w:rPr>
                <w:color w:val="000000"/>
                <w:sz w:val="24"/>
              </w:rPr>
              <w:t xml:space="preserve">Мероприятие (результат) «Ограничен рост платы граждан за коммунальные услуги на территории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4"/>
              </w:rPr>
            </w:pPr>
            <w:r w:rsidRPr="00166BCE">
              <w:rPr>
                <w:color w:val="000000"/>
                <w:sz w:val="24"/>
              </w:rPr>
              <w:t>Х</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федеральный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областной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районный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rPr>
                <w:color w:val="000000"/>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rPr>
                <w:color w:val="000000"/>
              </w:rPr>
            </w:pPr>
            <w:r w:rsidRPr="00166BCE">
              <w:rPr>
                <w:color w:val="000000"/>
                <w:sz w:val="24"/>
              </w:rPr>
              <w:t>местный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rPr>
                <w:color w:val="000000"/>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rPr>
          <w:trHeight w:val="269"/>
        </w:trPr>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r w:rsidRPr="00166BCE">
              <w:rPr>
                <w:color w:val="000000"/>
                <w:sz w:val="28"/>
              </w:rPr>
              <w:t>3.</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both"/>
              <w:rPr>
                <w:color w:val="000000"/>
                <w:sz w:val="24"/>
              </w:rPr>
            </w:pPr>
            <w:r w:rsidRPr="00166BCE">
              <w:rPr>
                <w:color w:val="000000"/>
                <w:sz w:val="24"/>
              </w:rPr>
              <w:t>Мероприятие (результат) «Предоставлены субсидии на финансовое обеспечение возмещение предприятиям жилищно-коммунального хозяйства части платы граждан за коммунальные услуги»</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4"/>
              </w:rPr>
            </w:pPr>
            <w:r w:rsidRPr="00166BCE">
              <w:rPr>
                <w:color w:val="000000"/>
                <w:sz w:val="24"/>
              </w:rPr>
              <w:t>Х</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88,9</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11826,3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2084,5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13999,7</w:t>
            </w:r>
          </w:p>
        </w:tc>
      </w:tr>
      <w:tr w:rsidR="004B73D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федеральный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sidRPr="00166BCE">
              <w:rPr>
                <w:color w:val="000000"/>
                <w:sz w:val="28"/>
                <w:szCs w:val="28"/>
              </w:rPr>
              <w:t>0,00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sidRPr="00166BCE">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sidRPr="00166BCE">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sidRPr="00166BCE">
              <w:rPr>
                <w:color w:val="000000"/>
                <w:sz w:val="28"/>
                <w:szCs w:val="28"/>
              </w:rPr>
              <w:t>0,0</w:t>
            </w:r>
          </w:p>
        </w:tc>
      </w:tr>
      <w:tr w:rsidR="004B73D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областной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r w:rsidRPr="00166BCE">
              <w:rPr>
                <w:color w:val="000000"/>
                <w:sz w:val="24"/>
              </w:rPr>
              <w:t xml:space="preserve">951 0502 </w:t>
            </w:r>
            <w:r>
              <w:rPr>
                <w:color w:val="000000"/>
                <w:sz w:val="24"/>
              </w:rPr>
              <w:t>70</w:t>
            </w:r>
            <w:r w:rsidRPr="00166BCE">
              <w:rPr>
                <w:color w:val="000000"/>
                <w:sz w:val="24"/>
              </w:rPr>
              <w:t xml:space="preserve"> 4 0</w:t>
            </w:r>
            <w:r>
              <w:rPr>
                <w:color w:val="000000"/>
                <w:sz w:val="24"/>
              </w:rPr>
              <w:t>1</w:t>
            </w:r>
            <w:r w:rsidRPr="00166BCE">
              <w:rPr>
                <w:color w:val="000000"/>
                <w:sz w:val="24"/>
              </w:rPr>
              <w:t xml:space="preserve"> </w:t>
            </w:r>
            <w:r w:rsidRPr="00166BCE">
              <w:rPr>
                <w:color w:val="000000"/>
                <w:sz w:val="24"/>
                <w:lang w:val="en-US"/>
              </w:rPr>
              <w:t>S</w:t>
            </w:r>
            <w:r w:rsidRPr="00166BCE">
              <w:rPr>
                <w:color w:val="000000"/>
                <w:sz w:val="24"/>
              </w:rPr>
              <w:t>3660 810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0,00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11671,8</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1905,2</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13577,0</w:t>
            </w:r>
          </w:p>
        </w:tc>
      </w:tr>
      <w:tr w:rsidR="004B73D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районный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местный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r w:rsidRPr="00166BCE">
              <w:rPr>
                <w:color w:val="000000"/>
                <w:sz w:val="24"/>
              </w:rPr>
              <w:t xml:space="preserve">951 0502 </w:t>
            </w:r>
            <w:r>
              <w:rPr>
                <w:color w:val="000000"/>
                <w:sz w:val="24"/>
              </w:rPr>
              <w:t>70</w:t>
            </w:r>
            <w:r w:rsidRPr="00166BCE">
              <w:rPr>
                <w:color w:val="000000"/>
                <w:sz w:val="24"/>
              </w:rPr>
              <w:t xml:space="preserve"> 4 0</w:t>
            </w:r>
            <w:r>
              <w:rPr>
                <w:color w:val="000000"/>
                <w:sz w:val="24"/>
              </w:rPr>
              <w:t>1</w:t>
            </w:r>
            <w:r w:rsidRPr="00166BCE">
              <w:rPr>
                <w:color w:val="000000"/>
                <w:sz w:val="24"/>
              </w:rPr>
              <w:t xml:space="preserve"> </w:t>
            </w:r>
            <w:r w:rsidRPr="00166BCE">
              <w:rPr>
                <w:color w:val="000000"/>
                <w:sz w:val="24"/>
                <w:lang w:val="en-US"/>
              </w:rPr>
              <w:t>S</w:t>
            </w:r>
            <w:r w:rsidRPr="00166BCE">
              <w:rPr>
                <w:color w:val="000000"/>
                <w:sz w:val="24"/>
              </w:rPr>
              <w:t>3660 810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88,9</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154,5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179,3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szCs w:val="28"/>
              </w:rPr>
            </w:pPr>
            <w:r>
              <w:rPr>
                <w:color w:val="000000"/>
                <w:sz w:val="28"/>
                <w:szCs w:val="28"/>
              </w:rPr>
              <w:t>422,7</w:t>
            </w:r>
          </w:p>
        </w:tc>
      </w:tr>
    </w:tbl>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5. План реализации комплекса процессных мероприятий на 2025 – 2027 годы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92"/>
        <w:gridCol w:w="9224"/>
        <w:gridCol w:w="2055"/>
        <w:gridCol w:w="4353"/>
        <w:gridCol w:w="2626"/>
        <w:gridCol w:w="2199"/>
      </w:tblGrid>
      <w:tr w:rsidR="00166BCE" w:rsidRPr="00166BCE" w:rsidTr="00166BCE">
        <w:trPr>
          <w:trHeight w:val="276"/>
        </w:trPr>
        <w:tc>
          <w:tcPr>
            <w:tcW w:w="10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922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p w:rsidR="00166BCE" w:rsidRPr="00166BCE" w:rsidRDefault="00166BCE" w:rsidP="00166BCE">
            <w:pPr>
              <w:jc w:val="center"/>
              <w:rPr>
                <w:color w:val="000000"/>
                <w:sz w:val="24"/>
              </w:rPr>
            </w:pPr>
            <w:r w:rsidRPr="00166BCE">
              <w:rPr>
                <w:color w:val="000000"/>
                <w:sz w:val="24"/>
              </w:rPr>
              <w:t>контрольной точки</w:t>
            </w:r>
          </w:p>
        </w:tc>
        <w:tc>
          <w:tcPr>
            <w:tcW w:w="205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35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Ответственный исполнитель </w:t>
            </w:r>
          </w:p>
          <w:p w:rsidR="00166BCE" w:rsidRPr="00166BCE" w:rsidRDefault="00166BCE" w:rsidP="00166BCE">
            <w:pPr>
              <w:jc w:val="center"/>
              <w:rPr>
                <w:color w:val="000000"/>
                <w:sz w:val="24"/>
              </w:rPr>
            </w:pPr>
            <w:r w:rsidRPr="00166BCE">
              <w:rPr>
                <w:color w:val="000000"/>
                <w:sz w:val="24"/>
              </w:rPr>
              <w:t>(</w:t>
            </w:r>
            <w:proofErr w:type="gramStart"/>
            <w:r w:rsidRPr="00166BCE">
              <w:rPr>
                <w:color w:val="000000"/>
                <w:sz w:val="24"/>
              </w:rPr>
              <w:t>ФИО.,</w:t>
            </w:r>
            <w:proofErr w:type="gramEnd"/>
            <w:r w:rsidRPr="00166BCE">
              <w:rPr>
                <w:color w:val="000000"/>
                <w:sz w:val="24"/>
              </w:rPr>
              <w:t xml:space="preserve"> должность, отраслевой (функциональный) орган Администрации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xml:space="preserve"> </w:t>
            </w:r>
          </w:p>
        </w:tc>
        <w:tc>
          <w:tcPr>
            <w:tcW w:w="262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19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276"/>
        </w:trPr>
        <w:tc>
          <w:tcPr>
            <w:tcW w:w="109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922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05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435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62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19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r>
    </w:tbl>
    <w:p w:rsidR="00166BCE" w:rsidRPr="00166BCE" w:rsidRDefault="00166BCE" w:rsidP="00166BCE">
      <w:pPr>
        <w:jc w:val="center"/>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92"/>
        <w:gridCol w:w="9224"/>
        <w:gridCol w:w="2055"/>
        <w:gridCol w:w="4353"/>
        <w:gridCol w:w="2626"/>
        <w:gridCol w:w="2199"/>
      </w:tblGrid>
      <w:tr w:rsidR="00166BCE" w:rsidRPr="00166BCE" w:rsidTr="00166BCE">
        <w:trPr>
          <w:tblHeader/>
        </w:trPr>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c>
          <w:tcPr>
            <w:tcW w:w="21549"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 Задача «Созданы условия для повышения уровня доступности</w:t>
            </w:r>
          </w:p>
          <w:p w:rsidR="00166BCE" w:rsidRPr="00166BCE" w:rsidRDefault="00166BCE" w:rsidP="00166BCE">
            <w:pPr>
              <w:jc w:val="center"/>
              <w:rPr>
                <w:color w:val="000000"/>
                <w:sz w:val="28"/>
              </w:rPr>
            </w:pPr>
            <w:r w:rsidRPr="00166BCE">
              <w:rPr>
                <w:color w:val="000000"/>
                <w:sz w:val="28"/>
              </w:rPr>
              <w:t xml:space="preserve">жилищно-коммунальных услуг для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«Ограничен рост платы граждан за коммунальные услуги на территории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Х</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1.1.1.</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Контрольная точка 1.1.1. Осуществлены выплаты</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30 декабря 2025,</w:t>
            </w:r>
          </w:p>
          <w:p w:rsidR="00166BCE" w:rsidRPr="00166BCE" w:rsidRDefault="00166BCE" w:rsidP="00166BCE">
            <w:pPr>
              <w:spacing w:line="228" w:lineRule="auto"/>
              <w:jc w:val="center"/>
              <w:rPr>
                <w:color w:val="000000"/>
                <w:sz w:val="24"/>
              </w:rPr>
            </w:pPr>
            <w:r w:rsidRPr="00166BCE">
              <w:rPr>
                <w:color w:val="000000"/>
                <w:sz w:val="24"/>
              </w:rPr>
              <w:t>30 декабря 2026,</w:t>
            </w:r>
          </w:p>
          <w:p w:rsidR="00166BCE" w:rsidRPr="00166BCE" w:rsidRDefault="00166BCE" w:rsidP="00166BCE">
            <w:pPr>
              <w:jc w:val="center"/>
              <w:rPr>
                <w:color w:val="000000"/>
                <w:sz w:val="24"/>
              </w:rPr>
            </w:pPr>
            <w:r w:rsidRPr="00166BCE">
              <w:rPr>
                <w:color w:val="000000"/>
                <w:sz w:val="24"/>
              </w:rPr>
              <w:t>30 декабря 2027</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Платежное поручение</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000000"/>
                <w:sz w:val="24"/>
              </w:rPr>
            </w:pP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lastRenderedPageBreak/>
              <w:t>1.2.</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000000"/>
                <w:sz w:val="24"/>
              </w:rPr>
            </w:pPr>
            <w:r w:rsidRPr="00166BCE">
              <w:rPr>
                <w:color w:val="000000"/>
                <w:sz w:val="24"/>
              </w:rPr>
              <w:t>Мероприятие (результат) «Предоставлены субсидии на финансовое обеспечение возмещение предприятиям жилищно-коммунального хозяйства части платы граждан за коммунальные услуги»</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30 декабря 2025,</w:t>
            </w:r>
          </w:p>
          <w:p w:rsidR="00166BCE" w:rsidRPr="00166BCE" w:rsidRDefault="00166BCE" w:rsidP="00166BCE">
            <w:pPr>
              <w:spacing w:line="228" w:lineRule="auto"/>
              <w:jc w:val="center"/>
              <w:rPr>
                <w:color w:val="000000"/>
                <w:sz w:val="24"/>
              </w:rPr>
            </w:pPr>
            <w:r w:rsidRPr="00166BCE">
              <w:rPr>
                <w:color w:val="000000"/>
                <w:sz w:val="24"/>
              </w:rPr>
              <w:t>30 декабря 2026,</w:t>
            </w:r>
          </w:p>
          <w:p w:rsidR="00166BCE" w:rsidRPr="00166BCE" w:rsidRDefault="00166BCE" w:rsidP="00166BCE">
            <w:pPr>
              <w:spacing w:line="228" w:lineRule="auto"/>
              <w:jc w:val="center"/>
              <w:rPr>
                <w:color w:val="000000"/>
                <w:sz w:val="24"/>
              </w:rPr>
            </w:pPr>
            <w:r w:rsidRPr="00166BCE">
              <w:rPr>
                <w:color w:val="000000"/>
                <w:sz w:val="24"/>
              </w:rPr>
              <w:t>30 декабря 2027</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Отчет о ходе реализации муниципальной программы</w:t>
            </w:r>
            <w:r w:rsidRPr="00166BCE">
              <w:rPr>
                <w:strike/>
                <w:color w:val="000000"/>
                <w:sz w:val="24"/>
              </w:rPr>
              <w:t>,</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АЦК «Финансы»</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1.2.2.</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FF0000"/>
                <w:sz w:val="24"/>
              </w:rPr>
            </w:pPr>
            <w:r w:rsidRPr="00166BCE">
              <w:rPr>
                <w:color w:val="000000"/>
                <w:sz w:val="24"/>
              </w:rPr>
              <w:t>Контрольная точка 1.2.2.</w:t>
            </w:r>
            <w:r w:rsidRPr="00166BCE">
              <w:rPr>
                <w:color w:val="FF0000"/>
                <w:sz w:val="24"/>
              </w:rPr>
              <w:t xml:space="preserve"> </w:t>
            </w:r>
            <w:r w:rsidRPr="00166BCE">
              <w:rPr>
                <w:color w:val="000000"/>
                <w:sz w:val="24"/>
              </w:rPr>
              <w:t xml:space="preserve">Выданы субсидии от Администрации </w:t>
            </w:r>
            <w:r>
              <w:rPr>
                <w:color w:val="000000"/>
                <w:sz w:val="24"/>
              </w:rPr>
              <w:t>Персиановского сельского</w:t>
            </w:r>
            <w:r w:rsidRPr="00166BCE">
              <w:rPr>
                <w:color w:val="000000"/>
                <w:sz w:val="24"/>
              </w:rPr>
              <w:t xml:space="preserve"> поселения на финансовое обеспечение (возмещение) затрат для осуществления деятельности</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30 декабря 2025,</w:t>
            </w:r>
          </w:p>
          <w:p w:rsidR="00166BCE" w:rsidRPr="00166BCE" w:rsidRDefault="00166BCE" w:rsidP="00166BCE">
            <w:pPr>
              <w:spacing w:line="228" w:lineRule="auto"/>
              <w:jc w:val="center"/>
              <w:rPr>
                <w:color w:val="000000"/>
                <w:sz w:val="24"/>
              </w:rPr>
            </w:pPr>
            <w:r w:rsidRPr="00166BCE">
              <w:rPr>
                <w:color w:val="000000"/>
                <w:sz w:val="24"/>
              </w:rPr>
              <w:t>30 декабря 2026,</w:t>
            </w:r>
          </w:p>
          <w:p w:rsidR="00166BCE" w:rsidRPr="00166BCE" w:rsidRDefault="00166BCE" w:rsidP="00166BCE">
            <w:pPr>
              <w:spacing w:line="228" w:lineRule="auto"/>
              <w:jc w:val="center"/>
              <w:rPr>
                <w:color w:val="FF0000"/>
                <w:sz w:val="24"/>
              </w:rPr>
            </w:pPr>
            <w:r w:rsidRPr="00166BCE">
              <w:rPr>
                <w:color w:val="000000"/>
                <w:sz w:val="24"/>
              </w:rPr>
              <w:t>30 декабря 2027</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B05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Платежное поручение</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АЦК «Финансы»</w:t>
            </w:r>
          </w:p>
        </w:tc>
      </w:tr>
    </w:tbl>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8"/>
        </w:rPr>
      </w:pPr>
      <w:r w:rsidRPr="00166BCE">
        <w:rPr>
          <w:color w:val="000000"/>
          <w:sz w:val="24"/>
        </w:rPr>
        <w:t>«АЦК-Финансы» – автоматизированная система управления бюджетным процессом «АЦК-Финансы»</w:t>
      </w:r>
    </w:p>
    <w:p w:rsidR="00166BCE" w:rsidRPr="00166BCE" w:rsidRDefault="00166BCE" w:rsidP="00166BCE">
      <w:pPr>
        <w:rPr>
          <w:color w:val="000000"/>
        </w:rPr>
        <w:sectPr w:rsidR="00166BCE" w:rsidRPr="00166BCE">
          <w:headerReference w:type="default" r:id="rId39"/>
          <w:footerReference w:type="default" r:id="rId40"/>
          <w:pgSz w:w="23818" w:h="1684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VI. ПАСПОРТ</w:t>
      </w:r>
    </w:p>
    <w:p w:rsidR="00166BCE" w:rsidRPr="00166BCE" w:rsidRDefault="00166BCE" w:rsidP="00166BCE">
      <w:pPr>
        <w:jc w:val="center"/>
        <w:rPr>
          <w:bCs/>
          <w:color w:val="000000"/>
          <w:sz w:val="28"/>
        </w:rPr>
      </w:pPr>
      <w:r w:rsidRPr="00166BCE">
        <w:rPr>
          <w:bCs/>
          <w:color w:val="000000"/>
          <w:sz w:val="28"/>
        </w:rPr>
        <w:t xml:space="preserve">комплекса процессных мероприятий «Создание условий для обеспечения бесперебойности и роста качества жилищно-коммунальных услуг на территории </w:t>
      </w:r>
      <w:r>
        <w:rPr>
          <w:bCs/>
          <w:color w:val="000000"/>
          <w:sz w:val="28"/>
          <w:szCs w:val="28"/>
        </w:rPr>
        <w:t>Персиановского сельского</w:t>
      </w:r>
      <w:r w:rsidRPr="00166BCE">
        <w:rPr>
          <w:bCs/>
          <w:color w:val="000000"/>
          <w:sz w:val="28"/>
          <w:szCs w:val="28"/>
        </w:rPr>
        <w:t xml:space="preserve"> поселения</w:t>
      </w:r>
      <w:r w:rsidRPr="00166BCE">
        <w:rPr>
          <w:bCs/>
          <w:color w:val="000000"/>
          <w:sz w:val="28"/>
        </w:rPr>
        <w:t>»</w:t>
      </w: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2"/>
        <w:gridCol w:w="5207"/>
        <w:gridCol w:w="388"/>
        <w:gridCol w:w="8272"/>
      </w:tblGrid>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207"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38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827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spacing w:line="252" w:lineRule="auto"/>
              <w:jc w:val="both"/>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jc w:val="both"/>
              <w:rPr>
                <w:color w:val="000000"/>
                <w:sz w:val="28"/>
              </w:rPr>
            </w:pPr>
            <w:r w:rsidRPr="00166BCE">
              <w:rPr>
                <w:color w:val="000000"/>
                <w:sz w:val="28"/>
                <w:szCs w:val="28"/>
              </w:rPr>
              <w:t xml:space="preserve">Ведущий специалист по вопросам ЖКХ, архитектуры, строительства, транспорта, связи </w:t>
            </w:r>
          </w:p>
        </w:tc>
      </w:tr>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207"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Связь с муниципальной программой Тарасовского района</w:t>
            </w:r>
          </w:p>
        </w:tc>
        <w:tc>
          <w:tcPr>
            <w:tcW w:w="38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827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«Обеспечение качественными жилищно–коммунальными услугами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41"/>
          <w:footerReference w:type="default" r:id="rId42"/>
          <w:pgSz w:w="16848" w:h="1190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2. Перечень мероприятий (результатов) комплекса процессных мероприятий</w:t>
      </w:r>
    </w:p>
    <w:p w:rsidR="00166BCE" w:rsidRPr="00166BCE" w:rsidRDefault="00166BCE" w:rsidP="00166BCE">
      <w:pPr>
        <w:jc w:val="center"/>
        <w:rPr>
          <w:color w:val="000000"/>
          <w:sz w:val="28"/>
        </w:rPr>
      </w:pPr>
    </w:p>
    <w:tbl>
      <w:tblPr>
        <w:tblW w:w="144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3877"/>
        <w:gridCol w:w="1701"/>
        <w:gridCol w:w="2977"/>
        <w:gridCol w:w="1178"/>
        <w:gridCol w:w="808"/>
        <w:gridCol w:w="824"/>
        <w:gridCol w:w="824"/>
        <w:gridCol w:w="824"/>
        <w:gridCol w:w="824"/>
      </w:tblGrid>
      <w:tr w:rsidR="00166BCE" w:rsidRPr="00166BCE" w:rsidTr="00166BCE">
        <w:tc>
          <w:tcPr>
            <w:tcW w:w="6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8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Тип мероприятия (результата)</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Характеристика мероприятия (результата)</w:t>
            </w:r>
          </w:p>
        </w:tc>
        <w:tc>
          <w:tcPr>
            <w:tcW w:w="11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6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w:t>
            </w:r>
          </w:p>
        </w:tc>
        <w:tc>
          <w:tcPr>
            <w:tcW w:w="247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 результата по годам реализации</w:t>
            </w:r>
          </w:p>
        </w:tc>
      </w:tr>
      <w:tr w:rsidR="00166BCE" w:rsidRPr="00166BCE" w:rsidTr="00166BCE">
        <w:tc>
          <w:tcPr>
            <w:tcW w:w="6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2025</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2027</w:t>
            </w:r>
          </w:p>
        </w:tc>
      </w:tr>
      <w:tr w:rsidR="00166BCE" w:rsidRPr="00166BCE" w:rsidTr="00166BCE">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r>
      <w:tr w:rsidR="00166BCE" w:rsidRPr="00166BCE" w:rsidTr="00166BCE">
        <w:trPr>
          <w:trHeight w:val="232"/>
        </w:trPr>
        <w:tc>
          <w:tcPr>
            <w:tcW w:w="144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8"/>
              </w:rPr>
              <w:t>1. Задача «Проведена модернизация объектов коммунальной инфраструктуры, реализация инвестиционных проектов водопроводно-канализационного хозя</w:t>
            </w:r>
            <w:r w:rsidRPr="00166BCE">
              <w:rPr>
                <w:color w:val="000000"/>
                <w:spacing w:val="-4"/>
                <w:sz w:val="28"/>
              </w:rPr>
              <w:t>йства»</w:t>
            </w:r>
            <w:r w:rsidRPr="00166BCE">
              <w:rPr>
                <w:color w:val="000000"/>
                <w:sz w:val="24"/>
              </w:rPr>
              <w:t xml:space="preserve"> </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«Реализованы мероприятия по строительству, реконструкции, капитальному и текущему ремонту объектов водопроводно-канализационного хозяйства, теплоснабжения, включая разработку проектной документации»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Выполнены работы по строительству, реконструкции, капитальному и текущему ремонту объектов питьевого водоснабжения, теплоснабжения, включая разработку проектной документации</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условная единица</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Мероприятие (результат) «Проведены мероприятия по ремонту и содержанию сетей газоснабжения, а также </w:t>
            </w:r>
            <w:r w:rsidR="00257D8D" w:rsidRPr="00166BCE">
              <w:rPr>
                <w:color w:val="000000"/>
                <w:sz w:val="24"/>
              </w:rPr>
              <w:t>газового оборудования,</w:t>
            </w:r>
            <w:r w:rsidRPr="00166BCE">
              <w:rPr>
                <w:color w:val="000000"/>
                <w:sz w:val="24"/>
              </w:rPr>
              <w:t xml:space="preserve"> находящего в муниципальной собственности»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Заключены муниципальные контракты на проведение работ по ремонту и содержанию сетей газоснабжения, а также контракты на проведение работ по ремонту и содержанию газового оборудования, находящихся в муниципальной собственности</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1.3.</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«Реализованы направления расходов»</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Заключены муниципальные контракты </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1.4.</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«Осуществлены расходы на приобретение специализированной техники»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Заключены муниципальные контракты </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bl>
    <w:p w:rsidR="00166BCE" w:rsidRPr="00166BCE" w:rsidRDefault="00166BCE" w:rsidP="00166BCE">
      <w:pPr>
        <w:spacing w:line="216" w:lineRule="auto"/>
        <w:ind w:firstLine="709"/>
        <w:jc w:val="both"/>
        <w:rPr>
          <w:color w:val="000000"/>
          <w:sz w:val="28"/>
        </w:rPr>
      </w:pPr>
    </w:p>
    <w:p w:rsidR="00166BCE" w:rsidRPr="00166BCE" w:rsidRDefault="00166BCE" w:rsidP="00166BCE">
      <w:pPr>
        <w:spacing w:line="216" w:lineRule="auto"/>
        <w:ind w:firstLine="709"/>
        <w:jc w:val="both"/>
        <w:rPr>
          <w:color w:val="000000"/>
          <w:sz w:val="28"/>
        </w:rPr>
      </w:pPr>
      <w:r w:rsidRPr="00166BCE">
        <w:rPr>
          <w:color w:val="000000"/>
          <w:sz w:val="28"/>
        </w:rPr>
        <w:t>Примечание.</w:t>
      </w:r>
    </w:p>
    <w:p w:rsidR="00166BCE" w:rsidRPr="00166BCE" w:rsidRDefault="00166BCE" w:rsidP="00166BCE">
      <w:pPr>
        <w:spacing w:line="216" w:lineRule="auto"/>
        <w:ind w:firstLine="709"/>
        <w:jc w:val="both"/>
        <w:rPr>
          <w:color w:val="000000"/>
          <w:sz w:val="28"/>
        </w:rPr>
      </w:pPr>
      <w:r w:rsidRPr="00166BCE">
        <w:rPr>
          <w:color w:val="000000"/>
          <w:sz w:val="28"/>
        </w:rPr>
        <w:t>Используемое сокращение:</w:t>
      </w:r>
    </w:p>
    <w:p w:rsidR="00166BCE" w:rsidRPr="00166BCE" w:rsidRDefault="00166BCE" w:rsidP="00166BCE">
      <w:pPr>
        <w:spacing w:line="216" w:lineRule="auto"/>
        <w:ind w:firstLine="709"/>
        <w:jc w:val="both"/>
        <w:rPr>
          <w:color w:val="000000"/>
          <w:sz w:val="28"/>
        </w:rPr>
      </w:pPr>
      <w:r w:rsidRPr="00166BCE">
        <w:rPr>
          <w:color w:val="000000"/>
          <w:sz w:val="28"/>
        </w:rPr>
        <w:t>ОКЕИ – общероссийский классификатор единиц измерения.</w:t>
      </w:r>
    </w:p>
    <w:p w:rsidR="00166BCE" w:rsidRPr="00166BCE" w:rsidRDefault="00166BCE" w:rsidP="00166BCE">
      <w:pPr>
        <w:spacing w:line="216" w:lineRule="auto"/>
        <w:ind w:firstLine="709"/>
        <w:jc w:val="both"/>
        <w:rPr>
          <w:color w:val="000000"/>
          <w:sz w:val="28"/>
        </w:rPr>
      </w:pPr>
      <w:r w:rsidRPr="00166BCE">
        <w:rPr>
          <w:color w:val="000000"/>
          <w:sz w:val="28"/>
        </w:rPr>
        <w:t>*мероприятие реализуется при условии финансирования</w:t>
      </w:r>
    </w:p>
    <w:p w:rsidR="00166BCE" w:rsidRPr="00166BCE" w:rsidRDefault="00166BCE" w:rsidP="00166BCE">
      <w:pPr>
        <w:spacing w:line="216" w:lineRule="auto"/>
        <w:jc w:val="center"/>
        <w:rPr>
          <w:color w:val="000000"/>
          <w:sz w:val="28"/>
        </w:rPr>
      </w:pPr>
    </w:p>
    <w:p w:rsidR="00166BCE" w:rsidRPr="00166BCE" w:rsidRDefault="00166BCE" w:rsidP="00166BCE">
      <w:pPr>
        <w:spacing w:line="216" w:lineRule="auto"/>
        <w:jc w:val="center"/>
        <w:rPr>
          <w:color w:val="000000"/>
          <w:sz w:val="28"/>
        </w:rPr>
      </w:pPr>
      <w:r w:rsidRPr="00166BCE">
        <w:rPr>
          <w:color w:val="000000"/>
          <w:sz w:val="28"/>
        </w:rPr>
        <w:t>3. Параметры финансового обеспечения комплекса процессных мероприятий</w:t>
      </w:r>
    </w:p>
    <w:p w:rsidR="00166BCE" w:rsidRPr="00166BCE" w:rsidRDefault="00166BCE" w:rsidP="00166BCE">
      <w:pPr>
        <w:spacing w:line="216" w:lineRule="auto"/>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9"/>
        <w:gridCol w:w="5423"/>
        <w:gridCol w:w="3106"/>
        <w:gridCol w:w="1291"/>
        <w:gridCol w:w="1291"/>
        <w:gridCol w:w="1291"/>
        <w:gridCol w:w="1291"/>
      </w:tblGrid>
      <w:tr w:rsidR="00166BCE" w:rsidRPr="00166BCE" w:rsidTr="00166BC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п/п</w:t>
            </w:r>
          </w:p>
        </w:tc>
        <w:tc>
          <w:tcPr>
            <w:tcW w:w="54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Наименование комплекса процессных мероприятий, </w:t>
            </w:r>
          </w:p>
          <w:p w:rsidR="00166BCE" w:rsidRPr="00166BCE" w:rsidRDefault="00166BCE" w:rsidP="00166BCE">
            <w:pPr>
              <w:jc w:val="center"/>
              <w:rPr>
                <w:color w:val="000000"/>
                <w:sz w:val="24"/>
              </w:rPr>
            </w:pPr>
            <w:r w:rsidRPr="00166BCE">
              <w:rPr>
                <w:color w:val="000000"/>
                <w:sz w:val="24"/>
              </w:rPr>
              <w:t>мероприятия (результата), источник финансового обеспечения</w:t>
            </w:r>
          </w:p>
        </w:tc>
        <w:tc>
          <w:tcPr>
            <w:tcW w:w="310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Код бюджетной классификации расходов</w:t>
            </w:r>
          </w:p>
        </w:tc>
        <w:tc>
          <w:tcPr>
            <w:tcW w:w="51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Объем расходов по годам реализации (тыс. рублей)</w:t>
            </w:r>
          </w:p>
        </w:tc>
      </w:tr>
      <w:tr w:rsidR="00166BC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54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1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всего</w:t>
            </w:r>
          </w:p>
        </w:tc>
      </w:tr>
      <w:tr w:rsidR="00166BCE" w:rsidRPr="00166BCE" w:rsidTr="00166BC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r>
      <w:tr w:rsidR="004B73DE" w:rsidRPr="00166BCE" w:rsidTr="00166BC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1.</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 xml:space="preserve">Комплекс процессных мероприятий «Создание условий для обеспечения бесперебойности и роста качества жилищно-коммунальных услуг на территории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4"/>
              </w:rPr>
              <w:t>» (всего), в том числе:</w:t>
            </w:r>
          </w:p>
        </w:tc>
        <w:tc>
          <w:tcPr>
            <w:tcW w:w="310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Х</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Pr>
                <w:color w:val="000000"/>
                <w:sz w:val="24"/>
              </w:rPr>
              <w:t>10604,3</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Pr>
                <w:color w:val="000000"/>
                <w:sz w:val="24"/>
              </w:rPr>
              <w:t>10604,3</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федеральный бюджет</w:t>
            </w:r>
          </w:p>
        </w:tc>
        <w:tc>
          <w:tcPr>
            <w:tcW w:w="31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областной бюджет</w:t>
            </w:r>
          </w:p>
        </w:tc>
        <w:tc>
          <w:tcPr>
            <w:tcW w:w="31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районный бюджет</w:t>
            </w:r>
          </w:p>
        </w:tc>
        <w:tc>
          <w:tcPr>
            <w:tcW w:w="31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местный бюджет</w:t>
            </w:r>
          </w:p>
        </w:tc>
        <w:tc>
          <w:tcPr>
            <w:tcW w:w="31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Pr>
                <w:color w:val="000000"/>
                <w:sz w:val="24"/>
              </w:rPr>
              <w:t>10604,3</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bookmarkStart w:id="0" w:name="_GoBack"/>
            <w:bookmarkEnd w:id="0"/>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Pr>
                <w:color w:val="000000"/>
                <w:sz w:val="24"/>
              </w:rPr>
              <w:t>10604,3</w:t>
            </w:r>
          </w:p>
        </w:tc>
      </w:tr>
      <w:tr w:rsidR="004B73DE" w:rsidRPr="00166BCE" w:rsidTr="00166BC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2.</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r w:rsidRPr="00166BCE">
              <w:rPr>
                <w:color w:val="000000"/>
                <w:sz w:val="24"/>
              </w:rPr>
              <w:t xml:space="preserve">Мероприятие (результат) «Реализованы мероприятия по строительству, реконструкции, капитальному и текущему ремонту объектов </w:t>
            </w:r>
            <w:proofErr w:type="spellStart"/>
            <w:r w:rsidRPr="00166BCE">
              <w:rPr>
                <w:color w:val="000000"/>
                <w:sz w:val="24"/>
              </w:rPr>
              <w:t>водороводно</w:t>
            </w:r>
            <w:proofErr w:type="spellEnd"/>
            <w:r w:rsidRPr="00166BCE">
              <w:rPr>
                <w:color w:val="000000"/>
                <w:sz w:val="24"/>
              </w:rPr>
              <w:t>-канализационного хозяйства, теплоснабжения, включая разработку проектной документации»</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Х</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федеральный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областной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районный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местный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lastRenderedPageBreak/>
              <w:t>3.</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Мероприятие (результат) «Проведены мероприятия по ремонту и содержанию сетей газоснабжения, а также газового оборудования, находящего в муниципальной собственности»</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Х</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федеральный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областной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районный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местный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4.</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Мероприятие (результат) «Реализованы направления расходов»</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Х</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федеральный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областной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районный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rPr>
          <w:trHeight w:val="281"/>
        </w:trPr>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местный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bl>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4. План реализации комплекса процессных мероприятий на 2025-2027 годы</w:t>
      </w:r>
    </w:p>
    <w:p w:rsidR="00166BCE" w:rsidRPr="00166BCE" w:rsidRDefault="00166BCE" w:rsidP="00166BCE">
      <w:pPr>
        <w:jc w:val="center"/>
        <w:rPr>
          <w:color w:val="000000"/>
          <w:sz w:val="28"/>
        </w:rPr>
      </w:pPr>
    </w:p>
    <w:tbl>
      <w:tblPr>
        <w:tblW w:w="14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9"/>
        <w:gridCol w:w="3581"/>
        <w:gridCol w:w="1544"/>
        <w:gridCol w:w="4267"/>
        <w:gridCol w:w="2115"/>
        <w:gridCol w:w="2164"/>
      </w:tblGrid>
      <w:tr w:rsidR="00166BCE" w:rsidRPr="00166BCE" w:rsidTr="00166BCE">
        <w:trPr>
          <w:trHeight w:val="276"/>
        </w:trPr>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58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p w:rsidR="00166BCE" w:rsidRPr="00166BCE" w:rsidRDefault="00166BCE" w:rsidP="00166BCE">
            <w:pPr>
              <w:jc w:val="center"/>
              <w:rPr>
                <w:color w:val="000000"/>
                <w:sz w:val="24"/>
              </w:rPr>
            </w:pPr>
            <w:r w:rsidRPr="00166BCE">
              <w:rPr>
                <w:color w:val="000000"/>
                <w:sz w:val="24"/>
              </w:rPr>
              <w:t>контрольной точки</w:t>
            </w:r>
          </w:p>
        </w:tc>
        <w:tc>
          <w:tcPr>
            <w:tcW w:w="15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2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исполнитель </w:t>
            </w:r>
          </w:p>
          <w:p w:rsidR="00166BCE" w:rsidRPr="00166BCE" w:rsidRDefault="00166BCE" w:rsidP="00166BCE">
            <w:pPr>
              <w:jc w:val="center"/>
              <w:rPr>
                <w:color w:val="000000"/>
                <w:sz w:val="24"/>
              </w:rPr>
            </w:pPr>
            <w:r w:rsidRPr="00166BCE">
              <w:rPr>
                <w:color w:val="000000"/>
                <w:sz w:val="24"/>
              </w:rPr>
              <w:t>(</w:t>
            </w:r>
            <w:proofErr w:type="gramStart"/>
            <w:r w:rsidRPr="00166BCE">
              <w:rPr>
                <w:color w:val="000000"/>
                <w:sz w:val="24"/>
              </w:rPr>
              <w:t>ФИО.,</w:t>
            </w:r>
            <w:proofErr w:type="gramEnd"/>
            <w:r w:rsidRPr="00166BCE">
              <w:rPr>
                <w:color w:val="000000"/>
                <w:sz w:val="24"/>
              </w:rPr>
              <w:t xml:space="preserve"> должность, отраслевой (функциональный) орган Администрации </w:t>
            </w:r>
            <w:r>
              <w:rPr>
                <w:color w:val="000000"/>
                <w:sz w:val="24"/>
                <w:szCs w:val="24"/>
              </w:rPr>
              <w:t>Персиановского сельского</w:t>
            </w:r>
            <w:r w:rsidRPr="00166BCE">
              <w:rPr>
                <w:color w:val="000000"/>
                <w:sz w:val="24"/>
                <w:szCs w:val="24"/>
              </w:rPr>
              <w:t xml:space="preserve"> поселения</w:t>
            </w:r>
          </w:p>
        </w:tc>
        <w:tc>
          <w:tcPr>
            <w:tcW w:w="211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1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230"/>
        </w:trPr>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5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5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42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11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1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r w:rsidR="00166BCE" w:rsidRPr="00166BCE" w:rsidTr="00166BC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rPr>
          <w:trHeight w:val="200"/>
        </w:trPr>
        <w:tc>
          <w:tcPr>
            <w:tcW w:w="1448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 Задача «Созданы условия для обеспечения функций органа государственной власти»</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r w:rsidRPr="00166BCE">
              <w:rPr>
                <w:color w:val="000000"/>
                <w:sz w:val="24"/>
              </w:rPr>
              <w:t xml:space="preserve">Мероприятие (результат) «Реализованы мероприятия по строительству, реконструкции, капитальному и текущему ремонту объектов </w:t>
            </w:r>
            <w:r w:rsidR="00257D8D" w:rsidRPr="00166BCE">
              <w:rPr>
                <w:color w:val="000000"/>
                <w:sz w:val="24"/>
              </w:rPr>
              <w:t>водопроводно</w:t>
            </w:r>
            <w:r w:rsidRPr="00166BCE">
              <w:rPr>
                <w:color w:val="000000"/>
                <w:sz w:val="24"/>
              </w:rPr>
              <w:t>-канализационного хозяйства, теплоснабжения, включая разработку проектной документации»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w:t>
            </w:r>
          </w:p>
        </w:tc>
        <w:tc>
          <w:tcPr>
            <w:tcW w:w="42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FB290D"/>
                <w:sz w:val="24"/>
                <w:shd w:val="clear" w:color="auto" w:fill="E2006E"/>
              </w:rPr>
            </w:pPr>
            <w:r w:rsidRPr="00166BCE">
              <w:rPr>
                <w:color w:val="000000"/>
                <w:sz w:val="24"/>
              </w:rPr>
              <w:t>Отчет о ходе реализации муниципальной программы</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shd w:val="clear" w:color="auto" w:fill="FFD821"/>
              </w:rPr>
            </w:pPr>
            <w:r w:rsidRPr="00166BCE">
              <w:rPr>
                <w:color w:val="000000"/>
                <w:sz w:val="24"/>
              </w:rPr>
              <w:t xml:space="preserve">Контрольная точка 1.1.1. Заключены муниципальные контракты </w:t>
            </w:r>
            <w:r w:rsidRPr="00166BCE">
              <w:rPr>
                <w:color w:val="000000"/>
                <w:sz w:val="24"/>
              </w:rPr>
              <w:lastRenderedPageBreak/>
              <w:t xml:space="preserve">на строительство, реконструкцию, капитальный и текущий ремонт объектов </w:t>
            </w:r>
            <w:r w:rsidR="00257D8D" w:rsidRPr="00166BCE">
              <w:rPr>
                <w:color w:val="000000"/>
                <w:sz w:val="24"/>
              </w:rPr>
              <w:t>водопроводно</w:t>
            </w:r>
            <w:r w:rsidRPr="00166BCE">
              <w:rPr>
                <w:color w:val="000000"/>
                <w:sz w:val="24"/>
              </w:rPr>
              <w:t>-канализационного хозяйства, теплоснабжения, включая разработку проектной документации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1 июля 2025,</w:t>
            </w:r>
          </w:p>
          <w:p w:rsidR="00166BCE" w:rsidRPr="00166BCE" w:rsidRDefault="00166BCE" w:rsidP="00166BCE">
            <w:pPr>
              <w:jc w:val="center"/>
              <w:rPr>
                <w:color w:val="000000"/>
                <w:sz w:val="24"/>
              </w:rPr>
            </w:pPr>
            <w:r w:rsidRPr="00166BCE">
              <w:rPr>
                <w:color w:val="000000"/>
                <w:sz w:val="24"/>
              </w:rPr>
              <w:t>1 июля 2026,</w:t>
            </w:r>
          </w:p>
          <w:p w:rsidR="00166BCE" w:rsidRPr="00166BCE" w:rsidRDefault="00166BCE" w:rsidP="00166BCE">
            <w:pPr>
              <w:jc w:val="center"/>
              <w:rPr>
                <w:color w:val="000000"/>
                <w:sz w:val="24"/>
              </w:rPr>
            </w:pPr>
            <w:r w:rsidRPr="00166BCE">
              <w:rPr>
                <w:color w:val="000000"/>
                <w:sz w:val="24"/>
              </w:rPr>
              <w:lastRenderedPageBreak/>
              <w:t xml:space="preserve">1 июля 2027 </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lastRenderedPageBreak/>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lastRenderedPageBreak/>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муниципальный контракт</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1.1.2.</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shd w:val="clear" w:color="auto" w:fill="FFD821"/>
              </w:rPr>
            </w:pPr>
            <w:r w:rsidRPr="00166BCE">
              <w:rPr>
                <w:color w:val="000000"/>
                <w:sz w:val="24"/>
              </w:rPr>
              <w:t xml:space="preserve">Контрольная точка 1.1.2. Выполнены работы по строительству, реконструкции, капитальному и текущему ремонту объектов </w:t>
            </w:r>
            <w:r w:rsidR="00257D8D" w:rsidRPr="00166BCE">
              <w:rPr>
                <w:color w:val="000000"/>
                <w:sz w:val="24"/>
              </w:rPr>
              <w:t>водопроводно</w:t>
            </w:r>
            <w:r w:rsidRPr="00166BCE">
              <w:rPr>
                <w:color w:val="000000"/>
                <w:sz w:val="24"/>
              </w:rPr>
              <w:t>-канализационного хозяйства, теплоснабжения, включая разработку проектной документации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30 декабря 2025 г, 30 декабря 2026 г, 30 декабря 2027 г</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Акты выполненных работ, платежное поручение</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826"/>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Мероприятие (результат) «Проведены мероприятия по ремонту и содержанию сетей </w:t>
            </w:r>
            <w:r w:rsidR="00257D8D" w:rsidRPr="00166BCE">
              <w:rPr>
                <w:color w:val="000000"/>
                <w:sz w:val="24"/>
              </w:rPr>
              <w:t>газоснабжения, а</w:t>
            </w:r>
            <w:r w:rsidRPr="00166BCE">
              <w:rPr>
                <w:color w:val="000000"/>
                <w:sz w:val="24"/>
              </w:rPr>
              <w:t xml:space="preserve"> также </w:t>
            </w:r>
            <w:r w:rsidR="00257D8D" w:rsidRPr="00166BCE">
              <w:rPr>
                <w:color w:val="000000"/>
                <w:sz w:val="24"/>
              </w:rPr>
              <w:t>газового оборудования,</w:t>
            </w:r>
            <w:r w:rsidRPr="00166BCE">
              <w:rPr>
                <w:color w:val="000000"/>
                <w:sz w:val="24"/>
              </w:rPr>
              <w:t xml:space="preserve"> находящего в муниципальной собственности»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rPr>
            </w:pPr>
            <w:r w:rsidRPr="00166BCE">
              <w:rPr>
                <w:color w:val="000000"/>
                <w:sz w:val="24"/>
              </w:rPr>
              <w:t>Отчет о ходе реализации муниципальной программы</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Контрольная точка 1.3.1. Заключены муниципальные контракты на проведение работ по ремонту и содержанию сетей газоснабжения, а также </w:t>
            </w:r>
            <w:r w:rsidR="00257D8D" w:rsidRPr="00166BCE">
              <w:rPr>
                <w:color w:val="000000"/>
                <w:sz w:val="24"/>
              </w:rPr>
              <w:t>газового оборудования,</w:t>
            </w:r>
            <w:r w:rsidRPr="00166BCE">
              <w:rPr>
                <w:color w:val="000000"/>
                <w:sz w:val="24"/>
              </w:rPr>
              <w:t xml:space="preserve"> находящего в муниципальной собственности находящихся в муниципальной собственности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 июля 2025,</w:t>
            </w:r>
          </w:p>
          <w:p w:rsidR="00166BCE" w:rsidRPr="00166BCE" w:rsidRDefault="00166BCE" w:rsidP="00166BCE">
            <w:pPr>
              <w:jc w:val="center"/>
              <w:rPr>
                <w:color w:val="000000"/>
                <w:sz w:val="24"/>
              </w:rPr>
            </w:pPr>
            <w:r w:rsidRPr="00166BCE">
              <w:rPr>
                <w:color w:val="000000"/>
                <w:sz w:val="24"/>
              </w:rPr>
              <w:t>1 июля 2026,</w:t>
            </w:r>
          </w:p>
          <w:p w:rsidR="00166BCE" w:rsidRPr="00166BCE" w:rsidRDefault="00166BCE" w:rsidP="00166BCE">
            <w:pPr>
              <w:jc w:val="center"/>
              <w:rPr>
                <w:color w:val="000000"/>
                <w:sz w:val="24"/>
              </w:rPr>
            </w:pPr>
            <w:r w:rsidRPr="00166BCE">
              <w:rPr>
                <w:color w:val="000000"/>
                <w:sz w:val="24"/>
              </w:rPr>
              <w:t>1 июля 2027</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муниципальный контракт</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1.2.2.</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Контрольная точка 1.3.2. Перечислены денежные средства </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28" w:lineRule="auto"/>
              <w:jc w:val="center"/>
              <w:rPr>
                <w:color w:val="000000"/>
                <w:sz w:val="24"/>
              </w:rPr>
            </w:pPr>
            <w:r w:rsidRPr="00166BCE">
              <w:rPr>
                <w:color w:val="000000"/>
                <w:sz w:val="24"/>
              </w:rPr>
              <w:t>28 декабря 2025 г.,</w:t>
            </w:r>
          </w:p>
          <w:p w:rsidR="00166BCE" w:rsidRPr="00166BCE" w:rsidRDefault="00166BCE" w:rsidP="00166BCE">
            <w:pPr>
              <w:spacing w:line="228" w:lineRule="auto"/>
              <w:jc w:val="center"/>
              <w:rPr>
                <w:color w:val="000000"/>
                <w:sz w:val="24"/>
              </w:rPr>
            </w:pPr>
            <w:r w:rsidRPr="00166BCE">
              <w:rPr>
                <w:color w:val="000000"/>
                <w:sz w:val="24"/>
              </w:rPr>
              <w:t>28 декабря 2026 г.,</w:t>
            </w:r>
          </w:p>
          <w:p w:rsidR="00166BCE" w:rsidRPr="00166BCE" w:rsidRDefault="00166BCE" w:rsidP="00166BCE">
            <w:pPr>
              <w:jc w:val="center"/>
              <w:rPr>
                <w:color w:val="000000"/>
                <w:sz w:val="24"/>
              </w:rPr>
            </w:pPr>
            <w:r w:rsidRPr="00166BCE">
              <w:rPr>
                <w:color w:val="000000"/>
                <w:sz w:val="24"/>
              </w:rPr>
              <w:lastRenderedPageBreak/>
              <w:t>28 декабря 2027 г.</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lastRenderedPageBreak/>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Акты выполненных работ, платежное поручение</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1.3.</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r w:rsidRPr="00166BCE">
              <w:rPr>
                <w:color w:val="000000"/>
                <w:sz w:val="24"/>
              </w:rPr>
              <w:t>Мероприятие (результат) Реализованы направления расходов</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bl>
    <w:p w:rsidR="00166BCE" w:rsidRPr="00166BCE" w:rsidRDefault="00166BCE" w:rsidP="00166BCE">
      <w:pPr>
        <w:rPr>
          <w:color w:val="000000"/>
          <w:sz w:val="28"/>
        </w:rPr>
      </w:pPr>
    </w:p>
    <w:p w:rsidR="00166BCE" w:rsidRPr="00166BCE" w:rsidRDefault="00166BCE" w:rsidP="00166BCE">
      <w:pPr>
        <w:jc w:val="center"/>
        <w:rPr>
          <w:color w:val="000000"/>
          <w:sz w:val="28"/>
        </w:rPr>
      </w:pPr>
    </w:p>
    <w:sectPr w:rsidR="00166BCE" w:rsidRPr="00166BCE" w:rsidSect="00951E48">
      <w:footerReference w:type="even" r:id="rId43"/>
      <w:footerReference w:type="default" r:id="rId44"/>
      <w:pgSz w:w="16840" w:h="11907" w:orient="landscape" w:code="9"/>
      <w:pgMar w:top="1304"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C97" w:rsidRDefault="00565C97">
      <w:r>
        <w:separator/>
      </w:r>
    </w:p>
  </w:endnote>
  <w:endnote w:type="continuationSeparator" w:id="0">
    <w:p w:rsidR="00565C97" w:rsidRDefault="00565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JournalRub">
    <w:altName w:val="Arial"/>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CC"/>
    <w:family w:val="auto"/>
    <w:pitch w:val="variable"/>
    <w:sig w:usb0="00000201" w:usb1="00000000" w:usb2="00000000" w:usb3="00000000" w:csb0="00000004" w:csb1="00000000"/>
  </w:font>
  <w:font w:name="XO Thames">
    <w:charset w:val="CC"/>
    <w:family w:val="roman"/>
    <w:pitch w:val="variable"/>
    <w:sig w:usb0="800006FF" w:usb1="0000285A" w:usb2="00000000" w:usb3="00000000" w:csb0="0000001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jc w:val="right"/>
    </w:pPr>
  </w:p>
  <w:p w:rsidR="00BA4731" w:rsidRDefault="00BA473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jc w:val="right"/>
    </w:pPr>
  </w:p>
  <w:p w:rsidR="00BA4731" w:rsidRDefault="00BA4731">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jc w:val="right"/>
    </w:pPr>
  </w:p>
  <w:p w:rsidR="00BA4731" w:rsidRDefault="00BA4731">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pStyle w:val="a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rsidP="00DD263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BA4731" w:rsidRDefault="00BA4731" w:rsidP="00DD2637">
    <w:pPr>
      <w:pStyle w:val="a7"/>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rsidP="00DD263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B73DE">
      <w:rPr>
        <w:rStyle w:val="ab"/>
        <w:noProof/>
      </w:rPr>
      <w:t>28</w:t>
    </w:r>
    <w:r>
      <w:rPr>
        <w:rStyle w:val="ab"/>
      </w:rPr>
      <w:fldChar w:fldCharType="end"/>
    </w:r>
  </w:p>
  <w:p w:rsidR="00BA4731" w:rsidRDefault="00BA4731" w:rsidP="00FE4470">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C97" w:rsidRDefault="00565C97">
      <w:r>
        <w:separator/>
      </w:r>
    </w:p>
  </w:footnote>
  <w:footnote w:type="continuationSeparator" w:id="0">
    <w:p w:rsidR="00565C97" w:rsidRDefault="00565C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5</w:t>
    </w:r>
    <w:r>
      <w:rPr>
        <w:noProof/>
      </w:rPr>
      <w:fldChar w:fldCharType="end"/>
    </w:r>
  </w:p>
  <w:p w:rsidR="00BA4731" w:rsidRDefault="00BA473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1</w:t>
    </w:r>
    <w:r>
      <w:rPr>
        <w:noProof/>
      </w:rPr>
      <w:fldChar w:fldCharType="end"/>
    </w:r>
  </w:p>
  <w:p w:rsidR="00BA4731" w:rsidRDefault="00BA473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6</w:t>
    </w:r>
    <w:r>
      <w:rPr>
        <w:noProof/>
      </w:rPr>
      <w:fldChar w:fldCharType="end"/>
    </w:r>
  </w:p>
  <w:p w:rsidR="00BA4731" w:rsidRDefault="00BA473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8</w:t>
    </w:r>
    <w:r>
      <w:fldChar w:fldCharType="end"/>
    </w:r>
  </w:p>
  <w:p w:rsidR="00BA4731" w:rsidRDefault="00BA473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7</w:t>
    </w:r>
    <w:r>
      <w:fldChar w:fldCharType="end"/>
    </w:r>
  </w:p>
  <w:p w:rsidR="00BA4731" w:rsidRDefault="00BA473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10</w:t>
    </w:r>
    <w:r>
      <w:fldChar w:fldCharType="end"/>
    </w:r>
  </w:p>
  <w:p w:rsidR="00BA4731" w:rsidRDefault="00BA4731"/>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11</w:t>
    </w:r>
    <w:r>
      <w:fldChar w:fldCharType="end"/>
    </w:r>
  </w:p>
  <w:p w:rsidR="00BA4731" w:rsidRDefault="00BA4731"/>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12</w:t>
    </w:r>
    <w:r>
      <w:fldChar w:fldCharType="end"/>
    </w:r>
  </w:p>
  <w:p w:rsidR="00BA4731" w:rsidRDefault="00BA4731"/>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13</w:t>
    </w:r>
    <w:r>
      <w:fldChar w:fldCharType="end"/>
    </w:r>
  </w:p>
  <w:p w:rsidR="00BA4731" w:rsidRDefault="00BA4731"/>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14</w:t>
    </w:r>
    <w:r>
      <w:fldChar w:fldCharType="end"/>
    </w:r>
  </w:p>
  <w:p w:rsidR="00BA4731" w:rsidRDefault="00BA4731"/>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15</w:t>
    </w:r>
    <w:r>
      <w:fldChar w:fldCharType="end"/>
    </w:r>
  </w:p>
  <w:p w:rsidR="00BA4731" w:rsidRDefault="00BA4731"/>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16</w:t>
    </w:r>
    <w:r>
      <w:fldChar w:fldCharType="end"/>
    </w:r>
  </w:p>
  <w:p w:rsidR="00BA4731" w:rsidRDefault="00BA4731"/>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17</w:t>
    </w:r>
    <w:r>
      <w:fldChar w:fldCharType="end"/>
    </w:r>
  </w:p>
  <w:p w:rsidR="00BA4731" w:rsidRDefault="00BA4731"/>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19</w:t>
    </w:r>
    <w:r>
      <w:fldChar w:fldCharType="end"/>
    </w:r>
  </w:p>
  <w:p w:rsidR="00BA4731" w:rsidRDefault="00BA473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20</w:t>
    </w:r>
    <w:r>
      <w:fldChar w:fldCharType="end"/>
    </w:r>
  </w:p>
  <w:p w:rsidR="00BA4731" w:rsidRDefault="00BA473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22</w:t>
    </w:r>
    <w:r>
      <w:fldChar w:fldCharType="end"/>
    </w:r>
  </w:p>
  <w:p w:rsidR="00BA4731" w:rsidRDefault="00BA4731"/>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24</w:t>
    </w:r>
    <w:r>
      <w:fldChar w:fldCharType="end"/>
    </w:r>
  </w:p>
  <w:p w:rsidR="00BA4731" w:rsidRDefault="00BA4731"/>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731" w:rsidRDefault="00BA4731">
    <w:pPr>
      <w:framePr w:wrap="around" w:vAnchor="text" w:hAnchor="margin" w:xAlign="center" w:y="1"/>
    </w:pPr>
    <w:r>
      <w:fldChar w:fldCharType="begin"/>
    </w:r>
    <w:r>
      <w:instrText>PAGE \* Arabic</w:instrText>
    </w:r>
    <w:r>
      <w:fldChar w:fldCharType="separate"/>
    </w:r>
    <w:r w:rsidR="004B73DE">
      <w:rPr>
        <w:noProof/>
      </w:rPr>
      <w:t>28</w:t>
    </w:r>
    <w:r>
      <w:fldChar w:fldCharType="end"/>
    </w:r>
  </w:p>
  <w:p w:rsidR="00BA4731" w:rsidRDefault="00BA473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
      </v:shape>
    </w:pict>
  </w:numPicBullet>
  <w:abstractNum w:abstractNumId="0">
    <w:nsid w:val="03BD1FA0"/>
    <w:multiLevelType w:val="multilevel"/>
    <w:tmpl w:val="DA34BE1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
    <w:nsid w:val="05E54B37"/>
    <w:multiLevelType w:val="multilevel"/>
    <w:tmpl w:val="EEBE8DB2"/>
    <w:lvl w:ilvl="0">
      <w:start w:val="1"/>
      <w:numFmt w:val="decimal"/>
      <w:lvlText w:val="%1."/>
      <w:lvlJc w:val="left"/>
      <w:pPr>
        <w:ind w:left="1212"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nsid w:val="0D2744E8"/>
    <w:multiLevelType w:val="multilevel"/>
    <w:tmpl w:val="65C0E88C"/>
    <w:lvl w:ilvl="0">
      <w:start w:val="1"/>
      <w:numFmt w:val="decimal"/>
      <w:lvlText w:val="%1."/>
      <w:lvlJc w:val="left"/>
      <w:pPr>
        <w:ind w:left="786" w:hanging="360"/>
      </w:pPr>
      <w:rPr>
        <w:rFonts w:cs="Times New Roman"/>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3">
    <w:nsid w:val="0FF557FC"/>
    <w:multiLevelType w:val="hybridMultilevel"/>
    <w:tmpl w:val="D7A0C548"/>
    <w:lvl w:ilvl="0" w:tplc="9BE05EC2">
      <w:start w:val="1"/>
      <w:numFmt w:val="decimal"/>
      <w:lvlText w:val="%1."/>
      <w:lvlJc w:val="left"/>
      <w:pPr>
        <w:ind w:left="1114" w:hanging="360"/>
      </w:pPr>
      <w:rPr>
        <w:rFonts w:hint="default"/>
      </w:r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4">
    <w:nsid w:val="21765617"/>
    <w:multiLevelType w:val="multilevel"/>
    <w:tmpl w:val="FDE60BE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5">
    <w:nsid w:val="272E39BE"/>
    <w:multiLevelType w:val="multilevel"/>
    <w:tmpl w:val="BC2C8636"/>
    <w:lvl w:ilvl="0">
      <w:start w:val="1"/>
      <w:numFmt w:val="decimal"/>
      <w:lvlText w:val="%1."/>
      <w:lvlJc w:val="left"/>
      <w:pPr>
        <w:ind w:left="1068" w:hanging="360"/>
      </w:pPr>
      <w:rPr>
        <w:rFonts w:cs="Times New Roman"/>
      </w:rPr>
    </w:lvl>
    <w:lvl w:ilvl="1">
      <w:start w:val="4"/>
      <w:numFmt w:val="decimal"/>
      <w:isLgl/>
      <w:lvlText w:val="%1.%2"/>
      <w:lvlJc w:val="left"/>
      <w:pPr>
        <w:ind w:left="2355" w:hanging="375"/>
      </w:pPr>
      <w:rPr>
        <w:rFonts w:cs="Times New Roman"/>
      </w:rPr>
    </w:lvl>
    <w:lvl w:ilvl="2">
      <w:start w:val="1"/>
      <w:numFmt w:val="decimal"/>
      <w:isLgl/>
      <w:lvlText w:val="%1.%2.%3"/>
      <w:lvlJc w:val="left"/>
      <w:pPr>
        <w:ind w:left="3972" w:hanging="720"/>
      </w:pPr>
      <w:rPr>
        <w:rFonts w:cs="Times New Roman"/>
      </w:rPr>
    </w:lvl>
    <w:lvl w:ilvl="3">
      <w:start w:val="1"/>
      <w:numFmt w:val="decimal"/>
      <w:isLgl/>
      <w:lvlText w:val="%1.%2.%3.%4"/>
      <w:lvlJc w:val="left"/>
      <w:pPr>
        <w:ind w:left="5604" w:hanging="1080"/>
      </w:pPr>
      <w:rPr>
        <w:rFonts w:cs="Times New Roman"/>
      </w:rPr>
    </w:lvl>
    <w:lvl w:ilvl="4">
      <w:start w:val="1"/>
      <w:numFmt w:val="decimal"/>
      <w:isLgl/>
      <w:lvlText w:val="%1.%2.%3.%4.%5"/>
      <w:lvlJc w:val="left"/>
      <w:pPr>
        <w:ind w:left="6876" w:hanging="1080"/>
      </w:pPr>
      <w:rPr>
        <w:rFonts w:cs="Times New Roman"/>
      </w:rPr>
    </w:lvl>
    <w:lvl w:ilvl="5">
      <w:start w:val="1"/>
      <w:numFmt w:val="decimal"/>
      <w:isLgl/>
      <w:lvlText w:val="%1.%2.%3.%4.%5.%6"/>
      <w:lvlJc w:val="left"/>
      <w:pPr>
        <w:ind w:left="8508" w:hanging="1440"/>
      </w:pPr>
      <w:rPr>
        <w:rFonts w:cs="Times New Roman"/>
      </w:rPr>
    </w:lvl>
    <w:lvl w:ilvl="6">
      <w:start w:val="1"/>
      <w:numFmt w:val="decimal"/>
      <w:isLgl/>
      <w:lvlText w:val="%1.%2.%3.%4.%5.%6.%7"/>
      <w:lvlJc w:val="left"/>
      <w:pPr>
        <w:ind w:left="9780" w:hanging="1440"/>
      </w:pPr>
      <w:rPr>
        <w:rFonts w:cs="Times New Roman"/>
      </w:rPr>
    </w:lvl>
    <w:lvl w:ilvl="7">
      <w:start w:val="1"/>
      <w:numFmt w:val="decimal"/>
      <w:isLgl/>
      <w:lvlText w:val="%1.%2.%3.%4.%5.%6.%7.%8"/>
      <w:lvlJc w:val="left"/>
      <w:pPr>
        <w:ind w:left="11412" w:hanging="1800"/>
      </w:pPr>
      <w:rPr>
        <w:rFonts w:cs="Times New Roman"/>
      </w:rPr>
    </w:lvl>
    <w:lvl w:ilvl="8">
      <w:start w:val="1"/>
      <w:numFmt w:val="decimal"/>
      <w:isLgl/>
      <w:lvlText w:val="%1.%2.%3.%4.%5.%6.%7.%8.%9"/>
      <w:lvlJc w:val="left"/>
      <w:pPr>
        <w:ind w:left="13044" w:hanging="2160"/>
      </w:pPr>
      <w:rPr>
        <w:rFonts w:cs="Times New Roman"/>
      </w:rPr>
    </w:lvl>
  </w:abstractNum>
  <w:abstractNum w:abstractNumId="6">
    <w:nsid w:val="2924127B"/>
    <w:multiLevelType w:val="multilevel"/>
    <w:tmpl w:val="44167C2A"/>
    <w:lvl w:ilvl="0">
      <w:start w:val="1"/>
      <w:numFmt w:val="decimal"/>
      <w:lvlText w:val="%1."/>
      <w:lvlJc w:val="left"/>
      <w:pPr>
        <w:ind w:left="1212"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nsid w:val="2B1C130E"/>
    <w:multiLevelType w:val="multilevel"/>
    <w:tmpl w:val="58983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B5337E2"/>
    <w:multiLevelType w:val="hybridMultilevel"/>
    <w:tmpl w:val="33A0EF70"/>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685F8F"/>
    <w:multiLevelType w:val="hybridMultilevel"/>
    <w:tmpl w:val="7512A604"/>
    <w:lvl w:ilvl="0" w:tplc="CEE0ED9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AC78B2"/>
    <w:multiLevelType w:val="multilevel"/>
    <w:tmpl w:val="480410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4B5A0AE0"/>
    <w:multiLevelType w:val="multilevel"/>
    <w:tmpl w:val="EEBE8DB2"/>
    <w:lvl w:ilvl="0">
      <w:start w:val="1"/>
      <w:numFmt w:val="decimal"/>
      <w:lvlText w:val="%1."/>
      <w:lvlJc w:val="left"/>
      <w:pPr>
        <w:ind w:left="1212"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nsid w:val="6F904122"/>
    <w:multiLevelType w:val="hybridMultilevel"/>
    <w:tmpl w:val="074AEE26"/>
    <w:lvl w:ilvl="0" w:tplc="4128F042">
      <w:start w:val="1"/>
      <w:numFmt w:val="bullet"/>
      <w:lvlText w:val=""/>
      <w:lvlJc w:val="left"/>
      <w:pPr>
        <w:tabs>
          <w:tab w:val="num" w:pos="1680"/>
        </w:tabs>
        <w:ind w:left="1680" w:hanging="360"/>
      </w:pPr>
      <w:rPr>
        <w:rFonts w:ascii="Symbol" w:hAnsi="Symbol" w:hint="default"/>
      </w:rPr>
    </w:lvl>
    <w:lvl w:ilvl="1" w:tplc="04190003" w:tentative="1">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14">
    <w:nsid w:val="749A7ACC"/>
    <w:multiLevelType w:val="hybridMultilevel"/>
    <w:tmpl w:val="92D6A6AE"/>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3"/>
  </w:num>
  <w:num w:numId="9">
    <w:abstractNumId w:val="4"/>
  </w:num>
  <w:num w:numId="10">
    <w:abstractNumId w:val="2"/>
  </w:num>
  <w:num w:numId="11">
    <w:abstractNumId w:val="0"/>
  </w:num>
  <w:num w:numId="12">
    <w:abstractNumId w:val="10"/>
  </w:num>
  <w:num w:numId="13">
    <w:abstractNumId w:val="7"/>
  </w:num>
  <w:num w:numId="14">
    <w:abstractNumId w:val="6"/>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0A6"/>
    <w:rsid w:val="000022DC"/>
    <w:rsid w:val="00003B0D"/>
    <w:rsid w:val="000041CD"/>
    <w:rsid w:val="000067D7"/>
    <w:rsid w:val="00017BC5"/>
    <w:rsid w:val="0002396D"/>
    <w:rsid w:val="00026425"/>
    <w:rsid w:val="00033AD9"/>
    <w:rsid w:val="00036EBA"/>
    <w:rsid w:val="00040543"/>
    <w:rsid w:val="00040CA4"/>
    <w:rsid w:val="00042414"/>
    <w:rsid w:val="000437CB"/>
    <w:rsid w:val="00055370"/>
    <w:rsid w:val="000553CB"/>
    <w:rsid w:val="00055658"/>
    <w:rsid w:val="0005689B"/>
    <w:rsid w:val="00064BD5"/>
    <w:rsid w:val="00066788"/>
    <w:rsid w:val="000676E0"/>
    <w:rsid w:val="00072471"/>
    <w:rsid w:val="00072D6D"/>
    <w:rsid w:val="00073273"/>
    <w:rsid w:val="00073812"/>
    <w:rsid w:val="00080705"/>
    <w:rsid w:val="000813B6"/>
    <w:rsid w:val="0008789A"/>
    <w:rsid w:val="00096A83"/>
    <w:rsid w:val="000A1D2A"/>
    <w:rsid w:val="000A1FAA"/>
    <w:rsid w:val="000A3063"/>
    <w:rsid w:val="000A31D1"/>
    <w:rsid w:val="000A4586"/>
    <w:rsid w:val="000A5424"/>
    <w:rsid w:val="000A6888"/>
    <w:rsid w:val="000A7DED"/>
    <w:rsid w:val="000B1E8F"/>
    <w:rsid w:val="000B4EB6"/>
    <w:rsid w:val="000B6E20"/>
    <w:rsid w:val="000C4ADD"/>
    <w:rsid w:val="000C6A39"/>
    <w:rsid w:val="000D024F"/>
    <w:rsid w:val="000D07D4"/>
    <w:rsid w:val="000D08B2"/>
    <w:rsid w:val="000D157C"/>
    <w:rsid w:val="000D2DEF"/>
    <w:rsid w:val="000D5537"/>
    <w:rsid w:val="000D5D85"/>
    <w:rsid w:val="000D6307"/>
    <w:rsid w:val="000E1E20"/>
    <w:rsid w:val="000E2944"/>
    <w:rsid w:val="000E5BD0"/>
    <w:rsid w:val="000E5F10"/>
    <w:rsid w:val="000F06A4"/>
    <w:rsid w:val="000F0721"/>
    <w:rsid w:val="000F0BE4"/>
    <w:rsid w:val="000F3274"/>
    <w:rsid w:val="0010321F"/>
    <w:rsid w:val="001063EA"/>
    <w:rsid w:val="0010714E"/>
    <w:rsid w:val="001102E0"/>
    <w:rsid w:val="00114181"/>
    <w:rsid w:val="00114512"/>
    <w:rsid w:val="001157AE"/>
    <w:rsid w:val="001223DD"/>
    <w:rsid w:val="00123961"/>
    <w:rsid w:val="00126D00"/>
    <w:rsid w:val="001312D1"/>
    <w:rsid w:val="0013133D"/>
    <w:rsid w:val="00131727"/>
    <w:rsid w:val="001325F4"/>
    <w:rsid w:val="001329BF"/>
    <w:rsid w:val="0013414F"/>
    <w:rsid w:val="00135536"/>
    <w:rsid w:val="001405D1"/>
    <w:rsid w:val="00141803"/>
    <w:rsid w:val="0014565B"/>
    <w:rsid w:val="00145E6C"/>
    <w:rsid w:val="00150E80"/>
    <w:rsid w:val="00152292"/>
    <w:rsid w:val="001532E8"/>
    <w:rsid w:val="00153E1D"/>
    <w:rsid w:val="001540BC"/>
    <w:rsid w:val="00155827"/>
    <w:rsid w:val="00157761"/>
    <w:rsid w:val="00160227"/>
    <w:rsid w:val="001622DD"/>
    <w:rsid w:val="00162A5C"/>
    <w:rsid w:val="00165120"/>
    <w:rsid w:val="00166BCE"/>
    <w:rsid w:val="0016734D"/>
    <w:rsid w:val="00167FC2"/>
    <w:rsid w:val="001703FA"/>
    <w:rsid w:val="00174659"/>
    <w:rsid w:val="001776E7"/>
    <w:rsid w:val="00184E27"/>
    <w:rsid w:val="00185D4C"/>
    <w:rsid w:val="00186310"/>
    <w:rsid w:val="0019006B"/>
    <w:rsid w:val="00191E76"/>
    <w:rsid w:val="00192F2E"/>
    <w:rsid w:val="0019306B"/>
    <w:rsid w:val="0019308C"/>
    <w:rsid w:val="00193487"/>
    <w:rsid w:val="001969E4"/>
    <w:rsid w:val="001978F2"/>
    <w:rsid w:val="001A06BD"/>
    <w:rsid w:val="001A0C17"/>
    <w:rsid w:val="001A190C"/>
    <w:rsid w:val="001A1B4E"/>
    <w:rsid w:val="001A49DD"/>
    <w:rsid w:val="001A7BFD"/>
    <w:rsid w:val="001B03F1"/>
    <w:rsid w:val="001B36A3"/>
    <w:rsid w:val="001B592D"/>
    <w:rsid w:val="001B61C1"/>
    <w:rsid w:val="001C1398"/>
    <w:rsid w:val="001C33C1"/>
    <w:rsid w:val="001C7FBA"/>
    <w:rsid w:val="001D320B"/>
    <w:rsid w:val="001E321F"/>
    <w:rsid w:val="001E484C"/>
    <w:rsid w:val="001E7D7F"/>
    <w:rsid w:val="001E7FDF"/>
    <w:rsid w:val="001F5743"/>
    <w:rsid w:val="0020052E"/>
    <w:rsid w:val="002015E3"/>
    <w:rsid w:val="00203618"/>
    <w:rsid w:val="0020394C"/>
    <w:rsid w:val="00204667"/>
    <w:rsid w:val="00204E0F"/>
    <w:rsid w:val="002052ED"/>
    <w:rsid w:val="00206936"/>
    <w:rsid w:val="00210FCC"/>
    <w:rsid w:val="00220F2B"/>
    <w:rsid w:val="00221225"/>
    <w:rsid w:val="00223BD0"/>
    <w:rsid w:val="00223FCB"/>
    <w:rsid w:val="002252C6"/>
    <w:rsid w:val="00226C71"/>
    <w:rsid w:val="00227415"/>
    <w:rsid w:val="0023549D"/>
    <w:rsid w:val="0024187C"/>
    <w:rsid w:val="002428A4"/>
    <w:rsid w:val="00244DD1"/>
    <w:rsid w:val="00246201"/>
    <w:rsid w:val="00251A84"/>
    <w:rsid w:val="00253935"/>
    <w:rsid w:val="00253D16"/>
    <w:rsid w:val="00256845"/>
    <w:rsid w:val="00257360"/>
    <w:rsid w:val="00257D8D"/>
    <w:rsid w:val="0026449D"/>
    <w:rsid w:val="00264731"/>
    <w:rsid w:val="00265193"/>
    <w:rsid w:val="00266EB1"/>
    <w:rsid w:val="0026768C"/>
    <w:rsid w:val="0027220C"/>
    <w:rsid w:val="0027683B"/>
    <w:rsid w:val="002871F9"/>
    <w:rsid w:val="00290E92"/>
    <w:rsid w:val="0029136E"/>
    <w:rsid w:val="00293E52"/>
    <w:rsid w:val="00294124"/>
    <w:rsid w:val="0029470B"/>
    <w:rsid w:val="002957A0"/>
    <w:rsid w:val="00297E3D"/>
    <w:rsid w:val="002A05DA"/>
    <w:rsid w:val="002A3B04"/>
    <w:rsid w:val="002A642E"/>
    <w:rsid w:val="002A6A03"/>
    <w:rsid w:val="002B103B"/>
    <w:rsid w:val="002B15BD"/>
    <w:rsid w:val="002B22E6"/>
    <w:rsid w:val="002B4943"/>
    <w:rsid w:val="002B50C2"/>
    <w:rsid w:val="002B5BB9"/>
    <w:rsid w:val="002B6AE4"/>
    <w:rsid w:val="002B6D36"/>
    <w:rsid w:val="002C17CC"/>
    <w:rsid w:val="002C2DF4"/>
    <w:rsid w:val="002C2F27"/>
    <w:rsid w:val="002C37AA"/>
    <w:rsid w:val="002C6C4B"/>
    <w:rsid w:val="002D180B"/>
    <w:rsid w:val="002D2EB2"/>
    <w:rsid w:val="002D319D"/>
    <w:rsid w:val="002D404A"/>
    <w:rsid w:val="002E3D3B"/>
    <w:rsid w:val="002E4312"/>
    <w:rsid w:val="002E6595"/>
    <w:rsid w:val="002E7DC0"/>
    <w:rsid w:val="002F4D57"/>
    <w:rsid w:val="002F78DF"/>
    <w:rsid w:val="00305371"/>
    <w:rsid w:val="003077EB"/>
    <w:rsid w:val="003104D2"/>
    <w:rsid w:val="00310A25"/>
    <w:rsid w:val="00310B28"/>
    <w:rsid w:val="00310B50"/>
    <w:rsid w:val="00311C1E"/>
    <w:rsid w:val="003141A0"/>
    <w:rsid w:val="003153B7"/>
    <w:rsid w:val="0031609F"/>
    <w:rsid w:val="0032398F"/>
    <w:rsid w:val="00324F7C"/>
    <w:rsid w:val="00330C1E"/>
    <w:rsid w:val="00330EF4"/>
    <w:rsid w:val="00331003"/>
    <w:rsid w:val="00331E18"/>
    <w:rsid w:val="00331F49"/>
    <w:rsid w:val="00336C30"/>
    <w:rsid w:val="00342CB4"/>
    <w:rsid w:val="0034396C"/>
    <w:rsid w:val="00350EC9"/>
    <w:rsid w:val="00351A36"/>
    <w:rsid w:val="003533DF"/>
    <w:rsid w:val="003551F3"/>
    <w:rsid w:val="00355CDB"/>
    <w:rsid w:val="00355D0E"/>
    <w:rsid w:val="00361151"/>
    <w:rsid w:val="00361865"/>
    <w:rsid w:val="003629F0"/>
    <w:rsid w:val="00363458"/>
    <w:rsid w:val="00365D5E"/>
    <w:rsid w:val="00373B82"/>
    <w:rsid w:val="00377BA1"/>
    <w:rsid w:val="00381DED"/>
    <w:rsid w:val="003821C4"/>
    <w:rsid w:val="003868F4"/>
    <w:rsid w:val="00387896"/>
    <w:rsid w:val="003955CE"/>
    <w:rsid w:val="00396BD5"/>
    <w:rsid w:val="003976BD"/>
    <w:rsid w:val="003A594D"/>
    <w:rsid w:val="003B0B63"/>
    <w:rsid w:val="003B30F8"/>
    <w:rsid w:val="003B6D0C"/>
    <w:rsid w:val="003B7D90"/>
    <w:rsid w:val="003C173C"/>
    <w:rsid w:val="003C38B4"/>
    <w:rsid w:val="003C6CC0"/>
    <w:rsid w:val="003D0515"/>
    <w:rsid w:val="003D1FAB"/>
    <w:rsid w:val="003D2398"/>
    <w:rsid w:val="003D6EFA"/>
    <w:rsid w:val="003E63EB"/>
    <w:rsid w:val="003E7847"/>
    <w:rsid w:val="003E7D2C"/>
    <w:rsid w:val="003F0051"/>
    <w:rsid w:val="003F1149"/>
    <w:rsid w:val="003F61AC"/>
    <w:rsid w:val="003F7A20"/>
    <w:rsid w:val="003F7E2C"/>
    <w:rsid w:val="0040664C"/>
    <w:rsid w:val="00407DCF"/>
    <w:rsid w:val="004111BA"/>
    <w:rsid w:val="00412E71"/>
    <w:rsid w:val="004232C8"/>
    <w:rsid w:val="0042489B"/>
    <w:rsid w:val="00425525"/>
    <w:rsid w:val="00426236"/>
    <w:rsid w:val="00427B3E"/>
    <w:rsid w:val="004305C3"/>
    <w:rsid w:val="00430A2B"/>
    <w:rsid w:val="0043200B"/>
    <w:rsid w:val="00435961"/>
    <w:rsid w:val="00440078"/>
    <w:rsid w:val="00444C6A"/>
    <w:rsid w:val="00444F57"/>
    <w:rsid w:val="00446603"/>
    <w:rsid w:val="004511C4"/>
    <w:rsid w:val="00457455"/>
    <w:rsid w:val="004576CA"/>
    <w:rsid w:val="004647D8"/>
    <w:rsid w:val="004766D4"/>
    <w:rsid w:val="00476F55"/>
    <w:rsid w:val="00477711"/>
    <w:rsid w:val="00480A57"/>
    <w:rsid w:val="00481B18"/>
    <w:rsid w:val="00481D27"/>
    <w:rsid w:val="0049004B"/>
    <w:rsid w:val="004900DD"/>
    <w:rsid w:val="004903C7"/>
    <w:rsid w:val="004912A7"/>
    <w:rsid w:val="0049174D"/>
    <w:rsid w:val="00492AA0"/>
    <w:rsid w:val="00493994"/>
    <w:rsid w:val="00496401"/>
    <w:rsid w:val="004972CD"/>
    <w:rsid w:val="004A0545"/>
    <w:rsid w:val="004A094F"/>
    <w:rsid w:val="004A1986"/>
    <w:rsid w:val="004A23C6"/>
    <w:rsid w:val="004A62E2"/>
    <w:rsid w:val="004B5BC3"/>
    <w:rsid w:val="004B692F"/>
    <w:rsid w:val="004B73DE"/>
    <w:rsid w:val="004C18B2"/>
    <w:rsid w:val="004C3826"/>
    <w:rsid w:val="004C7277"/>
    <w:rsid w:val="004D189D"/>
    <w:rsid w:val="004D1F5B"/>
    <w:rsid w:val="004D240E"/>
    <w:rsid w:val="004D355F"/>
    <w:rsid w:val="004D4F67"/>
    <w:rsid w:val="004D5BA3"/>
    <w:rsid w:val="004E0A59"/>
    <w:rsid w:val="004E5506"/>
    <w:rsid w:val="004E558F"/>
    <w:rsid w:val="004E5DC7"/>
    <w:rsid w:val="004E6348"/>
    <w:rsid w:val="004F0F7E"/>
    <w:rsid w:val="004F125C"/>
    <w:rsid w:val="004F35E8"/>
    <w:rsid w:val="004F4474"/>
    <w:rsid w:val="004F4CBB"/>
    <w:rsid w:val="004F5ED8"/>
    <w:rsid w:val="004F6DBD"/>
    <w:rsid w:val="004F75C0"/>
    <w:rsid w:val="005033F0"/>
    <w:rsid w:val="00503406"/>
    <w:rsid w:val="00503901"/>
    <w:rsid w:val="00504939"/>
    <w:rsid w:val="0050635F"/>
    <w:rsid w:val="00511EA2"/>
    <w:rsid w:val="00514F0A"/>
    <w:rsid w:val="00514FF4"/>
    <w:rsid w:val="00517143"/>
    <w:rsid w:val="00523249"/>
    <w:rsid w:val="00523E32"/>
    <w:rsid w:val="005242A3"/>
    <w:rsid w:val="00524414"/>
    <w:rsid w:val="005259E5"/>
    <w:rsid w:val="00526B42"/>
    <w:rsid w:val="00532989"/>
    <w:rsid w:val="00533358"/>
    <w:rsid w:val="00535392"/>
    <w:rsid w:val="00540ADD"/>
    <w:rsid w:val="00544BB6"/>
    <w:rsid w:val="00552F73"/>
    <w:rsid w:val="00563244"/>
    <w:rsid w:val="00565C97"/>
    <w:rsid w:val="005710BE"/>
    <w:rsid w:val="00571267"/>
    <w:rsid w:val="0057575C"/>
    <w:rsid w:val="00575E91"/>
    <w:rsid w:val="00576ADA"/>
    <w:rsid w:val="00577366"/>
    <w:rsid w:val="005775EC"/>
    <w:rsid w:val="00577970"/>
    <w:rsid w:val="00583B91"/>
    <w:rsid w:val="00584659"/>
    <w:rsid w:val="00584CC5"/>
    <w:rsid w:val="00592194"/>
    <w:rsid w:val="005A1DBB"/>
    <w:rsid w:val="005A1E34"/>
    <w:rsid w:val="005A5CE4"/>
    <w:rsid w:val="005A6DEA"/>
    <w:rsid w:val="005A7EEA"/>
    <w:rsid w:val="005B7B8C"/>
    <w:rsid w:val="005C056E"/>
    <w:rsid w:val="005C429F"/>
    <w:rsid w:val="005C42CB"/>
    <w:rsid w:val="005C501D"/>
    <w:rsid w:val="005C694C"/>
    <w:rsid w:val="005D0165"/>
    <w:rsid w:val="005D676C"/>
    <w:rsid w:val="005D7087"/>
    <w:rsid w:val="005D7D52"/>
    <w:rsid w:val="005E3D9F"/>
    <w:rsid w:val="005E5AEB"/>
    <w:rsid w:val="005E5ECA"/>
    <w:rsid w:val="005E67AE"/>
    <w:rsid w:val="005F25D1"/>
    <w:rsid w:val="005F5FC4"/>
    <w:rsid w:val="006000DD"/>
    <w:rsid w:val="00612F36"/>
    <w:rsid w:val="00613351"/>
    <w:rsid w:val="00620FA3"/>
    <w:rsid w:val="00623E01"/>
    <w:rsid w:val="00633558"/>
    <w:rsid w:val="006362BA"/>
    <w:rsid w:val="0063684B"/>
    <w:rsid w:val="00640622"/>
    <w:rsid w:val="00645EE6"/>
    <w:rsid w:val="006464BD"/>
    <w:rsid w:val="006466FC"/>
    <w:rsid w:val="006536EC"/>
    <w:rsid w:val="00653C3F"/>
    <w:rsid w:val="006558C4"/>
    <w:rsid w:val="0066664C"/>
    <w:rsid w:val="006703B4"/>
    <w:rsid w:val="006705A9"/>
    <w:rsid w:val="00672FB0"/>
    <w:rsid w:val="00675529"/>
    <w:rsid w:val="00680CE4"/>
    <w:rsid w:val="006827A9"/>
    <w:rsid w:val="00684E0A"/>
    <w:rsid w:val="00685770"/>
    <w:rsid w:val="00685A9C"/>
    <w:rsid w:val="006860B6"/>
    <w:rsid w:val="00694FC6"/>
    <w:rsid w:val="006A057A"/>
    <w:rsid w:val="006A659F"/>
    <w:rsid w:val="006A681E"/>
    <w:rsid w:val="006A7635"/>
    <w:rsid w:val="006B3164"/>
    <w:rsid w:val="006B451E"/>
    <w:rsid w:val="006B48C8"/>
    <w:rsid w:val="006C08F6"/>
    <w:rsid w:val="006C46BF"/>
    <w:rsid w:val="006C55FB"/>
    <w:rsid w:val="006C79DF"/>
    <w:rsid w:val="006D088E"/>
    <w:rsid w:val="006D3DBC"/>
    <w:rsid w:val="006D4A9C"/>
    <w:rsid w:val="006D5D16"/>
    <w:rsid w:val="006D6326"/>
    <w:rsid w:val="006E24C4"/>
    <w:rsid w:val="006E24D5"/>
    <w:rsid w:val="006E4E66"/>
    <w:rsid w:val="006F22DE"/>
    <w:rsid w:val="006F2A3A"/>
    <w:rsid w:val="006F356A"/>
    <w:rsid w:val="006F5FB7"/>
    <w:rsid w:val="006F6049"/>
    <w:rsid w:val="006F6F2B"/>
    <w:rsid w:val="00702C1F"/>
    <w:rsid w:val="007032C9"/>
    <w:rsid w:val="00712888"/>
    <w:rsid w:val="007212FC"/>
    <w:rsid w:val="00724167"/>
    <w:rsid w:val="0072516A"/>
    <w:rsid w:val="0073012B"/>
    <w:rsid w:val="007308BB"/>
    <w:rsid w:val="0073091A"/>
    <w:rsid w:val="00735B3A"/>
    <w:rsid w:val="00736452"/>
    <w:rsid w:val="007372DF"/>
    <w:rsid w:val="00741F33"/>
    <w:rsid w:val="00744FE3"/>
    <w:rsid w:val="00745ABF"/>
    <w:rsid w:val="00746067"/>
    <w:rsid w:val="0076118B"/>
    <w:rsid w:val="00761249"/>
    <w:rsid w:val="007619C8"/>
    <w:rsid w:val="00762138"/>
    <w:rsid w:val="00762210"/>
    <w:rsid w:val="007622F9"/>
    <w:rsid w:val="00762A67"/>
    <w:rsid w:val="00762C44"/>
    <w:rsid w:val="0076534B"/>
    <w:rsid w:val="007668BA"/>
    <w:rsid w:val="00766BFF"/>
    <w:rsid w:val="00767AD2"/>
    <w:rsid w:val="00770279"/>
    <w:rsid w:val="00770CDB"/>
    <w:rsid w:val="0077138D"/>
    <w:rsid w:val="00776086"/>
    <w:rsid w:val="00776A37"/>
    <w:rsid w:val="00776BD1"/>
    <w:rsid w:val="0078182E"/>
    <w:rsid w:val="00783B99"/>
    <w:rsid w:val="00783DDF"/>
    <w:rsid w:val="007846A3"/>
    <w:rsid w:val="00787558"/>
    <w:rsid w:val="007900E2"/>
    <w:rsid w:val="00790FD5"/>
    <w:rsid w:val="00792C95"/>
    <w:rsid w:val="00795097"/>
    <w:rsid w:val="0079517D"/>
    <w:rsid w:val="00795E41"/>
    <w:rsid w:val="007A4730"/>
    <w:rsid w:val="007A5D65"/>
    <w:rsid w:val="007A7C89"/>
    <w:rsid w:val="007B4135"/>
    <w:rsid w:val="007B63DF"/>
    <w:rsid w:val="007C2D29"/>
    <w:rsid w:val="007C411B"/>
    <w:rsid w:val="007D0E47"/>
    <w:rsid w:val="007D520B"/>
    <w:rsid w:val="007E2897"/>
    <w:rsid w:val="007F1BDB"/>
    <w:rsid w:val="007F6167"/>
    <w:rsid w:val="00804A3B"/>
    <w:rsid w:val="00804E0D"/>
    <w:rsid w:val="008067EB"/>
    <w:rsid w:val="00807445"/>
    <w:rsid w:val="00810227"/>
    <w:rsid w:val="00821FD1"/>
    <w:rsid w:val="00823FEA"/>
    <w:rsid w:val="00825C91"/>
    <w:rsid w:val="00831062"/>
    <w:rsid w:val="00832510"/>
    <w:rsid w:val="0083375E"/>
    <w:rsid w:val="00835633"/>
    <w:rsid w:val="00837CAC"/>
    <w:rsid w:val="00840A9C"/>
    <w:rsid w:val="00846EFE"/>
    <w:rsid w:val="0085109E"/>
    <w:rsid w:val="008511E0"/>
    <w:rsid w:val="008531DF"/>
    <w:rsid w:val="00853CD2"/>
    <w:rsid w:val="00856875"/>
    <w:rsid w:val="008576DA"/>
    <w:rsid w:val="00864725"/>
    <w:rsid w:val="00864DE4"/>
    <w:rsid w:val="008651A9"/>
    <w:rsid w:val="00865921"/>
    <w:rsid w:val="008663E7"/>
    <w:rsid w:val="00870975"/>
    <w:rsid w:val="00870C29"/>
    <w:rsid w:val="00872D11"/>
    <w:rsid w:val="008764FF"/>
    <w:rsid w:val="00877176"/>
    <w:rsid w:val="00880DA7"/>
    <w:rsid w:val="008813B8"/>
    <w:rsid w:val="008818A0"/>
    <w:rsid w:val="008853B3"/>
    <w:rsid w:val="0089074D"/>
    <w:rsid w:val="0089246A"/>
    <w:rsid w:val="00894987"/>
    <w:rsid w:val="008A5E6D"/>
    <w:rsid w:val="008A6D15"/>
    <w:rsid w:val="008A7941"/>
    <w:rsid w:val="008A7B1F"/>
    <w:rsid w:val="008A7F7C"/>
    <w:rsid w:val="008B0D6B"/>
    <w:rsid w:val="008B4F8A"/>
    <w:rsid w:val="008B630C"/>
    <w:rsid w:val="008C03F6"/>
    <w:rsid w:val="008C0DF9"/>
    <w:rsid w:val="008C3825"/>
    <w:rsid w:val="008C3EF6"/>
    <w:rsid w:val="008C53F4"/>
    <w:rsid w:val="008C6F1C"/>
    <w:rsid w:val="008D0A85"/>
    <w:rsid w:val="008D12E1"/>
    <w:rsid w:val="008E038E"/>
    <w:rsid w:val="008E2E4B"/>
    <w:rsid w:val="008E43CA"/>
    <w:rsid w:val="008E4F7F"/>
    <w:rsid w:val="008E5322"/>
    <w:rsid w:val="008E723A"/>
    <w:rsid w:val="008E7746"/>
    <w:rsid w:val="008F2EAA"/>
    <w:rsid w:val="008F3443"/>
    <w:rsid w:val="008F619D"/>
    <w:rsid w:val="008F7559"/>
    <w:rsid w:val="00902689"/>
    <w:rsid w:val="00911C3F"/>
    <w:rsid w:val="0091308C"/>
    <w:rsid w:val="00913FE0"/>
    <w:rsid w:val="00920497"/>
    <w:rsid w:val="00920540"/>
    <w:rsid w:val="009251D4"/>
    <w:rsid w:val="00925A05"/>
    <w:rsid w:val="00934641"/>
    <w:rsid w:val="00934E5A"/>
    <w:rsid w:val="0093516C"/>
    <w:rsid w:val="00935666"/>
    <w:rsid w:val="00936DE3"/>
    <w:rsid w:val="00936F4D"/>
    <w:rsid w:val="00944C99"/>
    <w:rsid w:val="00945130"/>
    <w:rsid w:val="009508F2"/>
    <w:rsid w:val="0095155C"/>
    <w:rsid w:val="00951E48"/>
    <w:rsid w:val="009550E1"/>
    <w:rsid w:val="00955F1D"/>
    <w:rsid w:val="0096563D"/>
    <w:rsid w:val="0096697E"/>
    <w:rsid w:val="00970ADD"/>
    <w:rsid w:val="00974689"/>
    <w:rsid w:val="00975A79"/>
    <w:rsid w:val="009779BF"/>
    <w:rsid w:val="00980D61"/>
    <w:rsid w:val="00982DC4"/>
    <w:rsid w:val="0098329E"/>
    <w:rsid w:val="009851A8"/>
    <w:rsid w:val="00993EF4"/>
    <w:rsid w:val="0099419C"/>
    <w:rsid w:val="00994FCD"/>
    <w:rsid w:val="00997D43"/>
    <w:rsid w:val="009A2761"/>
    <w:rsid w:val="009A3A77"/>
    <w:rsid w:val="009A489F"/>
    <w:rsid w:val="009A4F9F"/>
    <w:rsid w:val="009B11E4"/>
    <w:rsid w:val="009B3288"/>
    <w:rsid w:val="009B3E5D"/>
    <w:rsid w:val="009B4535"/>
    <w:rsid w:val="009C0982"/>
    <w:rsid w:val="009C3252"/>
    <w:rsid w:val="009C61C0"/>
    <w:rsid w:val="009C6BB5"/>
    <w:rsid w:val="009C758D"/>
    <w:rsid w:val="009D023B"/>
    <w:rsid w:val="009D682E"/>
    <w:rsid w:val="009E148D"/>
    <w:rsid w:val="009E34DA"/>
    <w:rsid w:val="009E5316"/>
    <w:rsid w:val="009F28F8"/>
    <w:rsid w:val="009F2F7C"/>
    <w:rsid w:val="009F53FC"/>
    <w:rsid w:val="00A019ED"/>
    <w:rsid w:val="00A028D8"/>
    <w:rsid w:val="00A042D5"/>
    <w:rsid w:val="00A128C7"/>
    <w:rsid w:val="00A12EE1"/>
    <w:rsid w:val="00A14915"/>
    <w:rsid w:val="00A20947"/>
    <w:rsid w:val="00A2151C"/>
    <w:rsid w:val="00A21BB9"/>
    <w:rsid w:val="00A21D35"/>
    <w:rsid w:val="00A21DD7"/>
    <w:rsid w:val="00A23923"/>
    <w:rsid w:val="00A25562"/>
    <w:rsid w:val="00A26BB4"/>
    <w:rsid w:val="00A27631"/>
    <w:rsid w:val="00A30373"/>
    <w:rsid w:val="00A33BE3"/>
    <w:rsid w:val="00A36FDF"/>
    <w:rsid w:val="00A40524"/>
    <w:rsid w:val="00A40EED"/>
    <w:rsid w:val="00A42B1B"/>
    <w:rsid w:val="00A526FD"/>
    <w:rsid w:val="00A52B01"/>
    <w:rsid w:val="00A54221"/>
    <w:rsid w:val="00A54E8B"/>
    <w:rsid w:val="00A63939"/>
    <w:rsid w:val="00A64977"/>
    <w:rsid w:val="00A66741"/>
    <w:rsid w:val="00A667B1"/>
    <w:rsid w:val="00A66BE4"/>
    <w:rsid w:val="00A706C8"/>
    <w:rsid w:val="00A708AF"/>
    <w:rsid w:val="00A761D6"/>
    <w:rsid w:val="00A76FD6"/>
    <w:rsid w:val="00A8030E"/>
    <w:rsid w:val="00A806B6"/>
    <w:rsid w:val="00A859E8"/>
    <w:rsid w:val="00A9194E"/>
    <w:rsid w:val="00A92B26"/>
    <w:rsid w:val="00AA0CA0"/>
    <w:rsid w:val="00AA12F3"/>
    <w:rsid w:val="00AA6083"/>
    <w:rsid w:val="00AA7EF5"/>
    <w:rsid w:val="00AB0957"/>
    <w:rsid w:val="00AB0D83"/>
    <w:rsid w:val="00AB0F05"/>
    <w:rsid w:val="00AB32C0"/>
    <w:rsid w:val="00AB392A"/>
    <w:rsid w:val="00AB4096"/>
    <w:rsid w:val="00AB5B0C"/>
    <w:rsid w:val="00AB5B8E"/>
    <w:rsid w:val="00AB6BCC"/>
    <w:rsid w:val="00AC06AE"/>
    <w:rsid w:val="00AC41CD"/>
    <w:rsid w:val="00AC4B59"/>
    <w:rsid w:val="00AC539A"/>
    <w:rsid w:val="00AC6925"/>
    <w:rsid w:val="00AD368B"/>
    <w:rsid w:val="00AD37A4"/>
    <w:rsid w:val="00AD552E"/>
    <w:rsid w:val="00AD5A39"/>
    <w:rsid w:val="00AE0360"/>
    <w:rsid w:val="00AE6C8B"/>
    <w:rsid w:val="00AF1AFD"/>
    <w:rsid w:val="00B001F8"/>
    <w:rsid w:val="00B008FB"/>
    <w:rsid w:val="00B01499"/>
    <w:rsid w:val="00B016D9"/>
    <w:rsid w:val="00B03D20"/>
    <w:rsid w:val="00B04DE5"/>
    <w:rsid w:val="00B07968"/>
    <w:rsid w:val="00B17B85"/>
    <w:rsid w:val="00B226AF"/>
    <w:rsid w:val="00B236DE"/>
    <w:rsid w:val="00B27060"/>
    <w:rsid w:val="00B27189"/>
    <w:rsid w:val="00B30178"/>
    <w:rsid w:val="00B34280"/>
    <w:rsid w:val="00B351FA"/>
    <w:rsid w:val="00B36F56"/>
    <w:rsid w:val="00B437F2"/>
    <w:rsid w:val="00B4416C"/>
    <w:rsid w:val="00B45DDE"/>
    <w:rsid w:val="00B473A7"/>
    <w:rsid w:val="00B53093"/>
    <w:rsid w:val="00B538A6"/>
    <w:rsid w:val="00B53AB7"/>
    <w:rsid w:val="00B53FEA"/>
    <w:rsid w:val="00B5521D"/>
    <w:rsid w:val="00B55DFE"/>
    <w:rsid w:val="00B56AAF"/>
    <w:rsid w:val="00B56AD2"/>
    <w:rsid w:val="00B56D6E"/>
    <w:rsid w:val="00B57D0E"/>
    <w:rsid w:val="00B60AAE"/>
    <w:rsid w:val="00B625CB"/>
    <w:rsid w:val="00B62DDF"/>
    <w:rsid w:val="00B63314"/>
    <w:rsid w:val="00B65E5B"/>
    <w:rsid w:val="00B662E9"/>
    <w:rsid w:val="00B66AAC"/>
    <w:rsid w:val="00B67297"/>
    <w:rsid w:val="00B70243"/>
    <w:rsid w:val="00B735E8"/>
    <w:rsid w:val="00B74B5A"/>
    <w:rsid w:val="00B77947"/>
    <w:rsid w:val="00B82EEE"/>
    <w:rsid w:val="00B9011A"/>
    <w:rsid w:val="00B9373A"/>
    <w:rsid w:val="00B94ADB"/>
    <w:rsid w:val="00B960B2"/>
    <w:rsid w:val="00BA0F1D"/>
    <w:rsid w:val="00BA2E04"/>
    <w:rsid w:val="00BA37F7"/>
    <w:rsid w:val="00BA4731"/>
    <w:rsid w:val="00BA605F"/>
    <w:rsid w:val="00BA65D9"/>
    <w:rsid w:val="00BA66D7"/>
    <w:rsid w:val="00BC1CB6"/>
    <w:rsid w:val="00BC1E64"/>
    <w:rsid w:val="00BC301B"/>
    <w:rsid w:val="00BC48A0"/>
    <w:rsid w:val="00BC7762"/>
    <w:rsid w:val="00BD0B57"/>
    <w:rsid w:val="00BD4F5C"/>
    <w:rsid w:val="00BD5477"/>
    <w:rsid w:val="00BE04BD"/>
    <w:rsid w:val="00BE0850"/>
    <w:rsid w:val="00BE2247"/>
    <w:rsid w:val="00BE6067"/>
    <w:rsid w:val="00BF279A"/>
    <w:rsid w:val="00BF7C8B"/>
    <w:rsid w:val="00C10A10"/>
    <w:rsid w:val="00C1200A"/>
    <w:rsid w:val="00C171DF"/>
    <w:rsid w:val="00C17B7A"/>
    <w:rsid w:val="00C213F4"/>
    <w:rsid w:val="00C230A2"/>
    <w:rsid w:val="00C23C6E"/>
    <w:rsid w:val="00C27F24"/>
    <w:rsid w:val="00C3066B"/>
    <w:rsid w:val="00C327FC"/>
    <w:rsid w:val="00C3789B"/>
    <w:rsid w:val="00C40299"/>
    <w:rsid w:val="00C422AC"/>
    <w:rsid w:val="00C43085"/>
    <w:rsid w:val="00C4347D"/>
    <w:rsid w:val="00C46F40"/>
    <w:rsid w:val="00C470D7"/>
    <w:rsid w:val="00C4712F"/>
    <w:rsid w:val="00C47957"/>
    <w:rsid w:val="00C50004"/>
    <w:rsid w:val="00C502F9"/>
    <w:rsid w:val="00C52959"/>
    <w:rsid w:val="00C5649D"/>
    <w:rsid w:val="00C56ED2"/>
    <w:rsid w:val="00C6201C"/>
    <w:rsid w:val="00C67717"/>
    <w:rsid w:val="00C71B9F"/>
    <w:rsid w:val="00C744DE"/>
    <w:rsid w:val="00C753D5"/>
    <w:rsid w:val="00C753E7"/>
    <w:rsid w:val="00C77897"/>
    <w:rsid w:val="00C82172"/>
    <w:rsid w:val="00C84BA5"/>
    <w:rsid w:val="00C868D3"/>
    <w:rsid w:val="00C904E9"/>
    <w:rsid w:val="00C915ED"/>
    <w:rsid w:val="00C945BB"/>
    <w:rsid w:val="00C95A07"/>
    <w:rsid w:val="00C974C7"/>
    <w:rsid w:val="00CA0062"/>
    <w:rsid w:val="00CA135B"/>
    <w:rsid w:val="00CA22A3"/>
    <w:rsid w:val="00CA7EB9"/>
    <w:rsid w:val="00CB13AC"/>
    <w:rsid w:val="00CB22E0"/>
    <w:rsid w:val="00CB26E4"/>
    <w:rsid w:val="00CB68D5"/>
    <w:rsid w:val="00CB7592"/>
    <w:rsid w:val="00CB7B5C"/>
    <w:rsid w:val="00CC3C91"/>
    <w:rsid w:val="00CC4456"/>
    <w:rsid w:val="00CC5553"/>
    <w:rsid w:val="00CD2BAC"/>
    <w:rsid w:val="00CD3069"/>
    <w:rsid w:val="00CD3C30"/>
    <w:rsid w:val="00CD7C7F"/>
    <w:rsid w:val="00CD7EDD"/>
    <w:rsid w:val="00CE0CD6"/>
    <w:rsid w:val="00CE354A"/>
    <w:rsid w:val="00CE3C40"/>
    <w:rsid w:val="00CE5CB8"/>
    <w:rsid w:val="00CE7592"/>
    <w:rsid w:val="00CF098E"/>
    <w:rsid w:val="00CF122F"/>
    <w:rsid w:val="00CF17D9"/>
    <w:rsid w:val="00CF2DFE"/>
    <w:rsid w:val="00CF3AB8"/>
    <w:rsid w:val="00CF491D"/>
    <w:rsid w:val="00D05B57"/>
    <w:rsid w:val="00D0775B"/>
    <w:rsid w:val="00D1273B"/>
    <w:rsid w:val="00D2170A"/>
    <w:rsid w:val="00D22D84"/>
    <w:rsid w:val="00D24B9E"/>
    <w:rsid w:val="00D25200"/>
    <w:rsid w:val="00D253A4"/>
    <w:rsid w:val="00D27895"/>
    <w:rsid w:val="00D314CB"/>
    <w:rsid w:val="00D320AF"/>
    <w:rsid w:val="00D32181"/>
    <w:rsid w:val="00D35559"/>
    <w:rsid w:val="00D36073"/>
    <w:rsid w:val="00D43CC4"/>
    <w:rsid w:val="00D471B3"/>
    <w:rsid w:val="00D542AB"/>
    <w:rsid w:val="00D60444"/>
    <w:rsid w:val="00D62F9B"/>
    <w:rsid w:val="00D63175"/>
    <w:rsid w:val="00D6498F"/>
    <w:rsid w:val="00D65AD2"/>
    <w:rsid w:val="00D71804"/>
    <w:rsid w:val="00D8266A"/>
    <w:rsid w:val="00D83387"/>
    <w:rsid w:val="00D8360E"/>
    <w:rsid w:val="00D83B65"/>
    <w:rsid w:val="00D84291"/>
    <w:rsid w:val="00D84383"/>
    <w:rsid w:val="00D84FB1"/>
    <w:rsid w:val="00D852C3"/>
    <w:rsid w:val="00D86104"/>
    <w:rsid w:val="00D939D7"/>
    <w:rsid w:val="00D943F6"/>
    <w:rsid w:val="00D95AB1"/>
    <w:rsid w:val="00D96828"/>
    <w:rsid w:val="00DA0DE9"/>
    <w:rsid w:val="00DA13BE"/>
    <w:rsid w:val="00DA65F1"/>
    <w:rsid w:val="00DA6803"/>
    <w:rsid w:val="00DA6DD2"/>
    <w:rsid w:val="00DA79D4"/>
    <w:rsid w:val="00DB16C3"/>
    <w:rsid w:val="00DB42B4"/>
    <w:rsid w:val="00DB4366"/>
    <w:rsid w:val="00DB5BB9"/>
    <w:rsid w:val="00DB5D82"/>
    <w:rsid w:val="00DB659F"/>
    <w:rsid w:val="00DC0310"/>
    <w:rsid w:val="00DC2072"/>
    <w:rsid w:val="00DC2793"/>
    <w:rsid w:val="00DC4C5E"/>
    <w:rsid w:val="00DC5709"/>
    <w:rsid w:val="00DD2637"/>
    <w:rsid w:val="00DD4A28"/>
    <w:rsid w:val="00DD5623"/>
    <w:rsid w:val="00DD6541"/>
    <w:rsid w:val="00DD7AC6"/>
    <w:rsid w:val="00DE0C55"/>
    <w:rsid w:val="00DE1E9F"/>
    <w:rsid w:val="00DE37C1"/>
    <w:rsid w:val="00DE38A6"/>
    <w:rsid w:val="00DE405F"/>
    <w:rsid w:val="00DE453A"/>
    <w:rsid w:val="00DE4C3C"/>
    <w:rsid w:val="00DE4CD4"/>
    <w:rsid w:val="00DE7203"/>
    <w:rsid w:val="00DF0355"/>
    <w:rsid w:val="00DF3053"/>
    <w:rsid w:val="00DF49F8"/>
    <w:rsid w:val="00DF565F"/>
    <w:rsid w:val="00DF5F17"/>
    <w:rsid w:val="00E04C4D"/>
    <w:rsid w:val="00E06EF0"/>
    <w:rsid w:val="00E072AD"/>
    <w:rsid w:val="00E10B1E"/>
    <w:rsid w:val="00E12F66"/>
    <w:rsid w:val="00E17765"/>
    <w:rsid w:val="00E23832"/>
    <w:rsid w:val="00E27B99"/>
    <w:rsid w:val="00E3208B"/>
    <w:rsid w:val="00E321A1"/>
    <w:rsid w:val="00E35817"/>
    <w:rsid w:val="00E36B39"/>
    <w:rsid w:val="00E36FB7"/>
    <w:rsid w:val="00E37C66"/>
    <w:rsid w:val="00E456F1"/>
    <w:rsid w:val="00E471BD"/>
    <w:rsid w:val="00E52878"/>
    <w:rsid w:val="00E52A55"/>
    <w:rsid w:val="00E5304D"/>
    <w:rsid w:val="00E56557"/>
    <w:rsid w:val="00E56ECE"/>
    <w:rsid w:val="00E629DD"/>
    <w:rsid w:val="00E65F05"/>
    <w:rsid w:val="00E6646C"/>
    <w:rsid w:val="00E6731C"/>
    <w:rsid w:val="00E75C8C"/>
    <w:rsid w:val="00E766DA"/>
    <w:rsid w:val="00E8004F"/>
    <w:rsid w:val="00E813B5"/>
    <w:rsid w:val="00E835D5"/>
    <w:rsid w:val="00E875CD"/>
    <w:rsid w:val="00E92C3E"/>
    <w:rsid w:val="00E941DB"/>
    <w:rsid w:val="00EA0581"/>
    <w:rsid w:val="00EA2CEE"/>
    <w:rsid w:val="00EA4566"/>
    <w:rsid w:val="00EA6C99"/>
    <w:rsid w:val="00EA7C91"/>
    <w:rsid w:val="00EB1681"/>
    <w:rsid w:val="00EB295C"/>
    <w:rsid w:val="00EB30A4"/>
    <w:rsid w:val="00EB45FE"/>
    <w:rsid w:val="00EB6088"/>
    <w:rsid w:val="00EB6197"/>
    <w:rsid w:val="00EB7C45"/>
    <w:rsid w:val="00EC39DB"/>
    <w:rsid w:val="00EC6046"/>
    <w:rsid w:val="00ED005F"/>
    <w:rsid w:val="00ED0FB0"/>
    <w:rsid w:val="00ED2016"/>
    <w:rsid w:val="00ED3016"/>
    <w:rsid w:val="00ED36A1"/>
    <w:rsid w:val="00ED550D"/>
    <w:rsid w:val="00ED67BC"/>
    <w:rsid w:val="00EE0C9F"/>
    <w:rsid w:val="00EE1841"/>
    <w:rsid w:val="00EE192F"/>
    <w:rsid w:val="00EF0952"/>
    <w:rsid w:val="00EF18D1"/>
    <w:rsid w:val="00EF47AA"/>
    <w:rsid w:val="00F00C3D"/>
    <w:rsid w:val="00F033DC"/>
    <w:rsid w:val="00F06C16"/>
    <w:rsid w:val="00F12E84"/>
    <w:rsid w:val="00F132D2"/>
    <w:rsid w:val="00F13364"/>
    <w:rsid w:val="00F146BF"/>
    <w:rsid w:val="00F149E0"/>
    <w:rsid w:val="00F15545"/>
    <w:rsid w:val="00F15651"/>
    <w:rsid w:val="00F170A6"/>
    <w:rsid w:val="00F20EAC"/>
    <w:rsid w:val="00F223AA"/>
    <w:rsid w:val="00F24586"/>
    <w:rsid w:val="00F24B68"/>
    <w:rsid w:val="00F25C5B"/>
    <w:rsid w:val="00F26D6C"/>
    <w:rsid w:val="00F271C0"/>
    <w:rsid w:val="00F273EC"/>
    <w:rsid w:val="00F31D54"/>
    <w:rsid w:val="00F32A42"/>
    <w:rsid w:val="00F3339A"/>
    <w:rsid w:val="00F34068"/>
    <w:rsid w:val="00F37A73"/>
    <w:rsid w:val="00F37ABE"/>
    <w:rsid w:val="00F4044F"/>
    <w:rsid w:val="00F4155A"/>
    <w:rsid w:val="00F476C2"/>
    <w:rsid w:val="00F54029"/>
    <w:rsid w:val="00F5626E"/>
    <w:rsid w:val="00F56FBF"/>
    <w:rsid w:val="00F60045"/>
    <w:rsid w:val="00F61FDE"/>
    <w:rsid w:val="00F6313B"/>
    <w:rsid w:val="00F63BA1"/>
    <w:rsid w:val="00F64BF7"/>
    <w:rsid w:val="00F66957"/>
    <w:rsid w:val="00F669F4"/>
    <w:rsid w:val="00F70F4D"/>
    <w:rsid w:val="00F71C3E"/>
    <w:rsid w:val="00F74B8E"/>
    <w:rsid w:val="00F7510E"/>
    <w:rsid w:val="00F75186"/>
    <w:rsid w:val="00F810AD"/>
    <w:rsid w:val="00F810E0"/>
    <w:rsid w:val="00F82185"/>
    <w:rsid w:val="00F82C06"/>
    <w:rsid w:val="00F8503A"/>
    <w:rsid w:val="00F87543"/>
    <w:rsid w:val="00F92101"/>
    <w:rsid w:val="00F95299"/>
    <w:rsid w:val="00FA2968"/>
    <w:rsid w:val="00FA3D30"/>
    <w:rsid w:val="00FA68CE"/>
    <w:rsid w:val="00FA6D1A"/>
    <w:rsid w:val="00FA7B28"/>
    <w:rsid w:val="00FB1A87"/>
    <w:rsid w:val="00FB2416"/>
    <w:rsid w:val="00FB2774"/>
    <w:rsid w:val="00FB2945"/>
    <w:rsid w:val="00FB3E87"/>
    <w:rsid w:val="00FB5F7F"/>
    <w:rsid w:val="00FB7994"/>
    <w:rsid w:val="00FC4400"/>
    <w:rsid w:val="00FC441F"/>
    <w:rsid w:val="00FC4D32"/>
    <w:rsid w:val="00FC695E"/>
    <w:rsid w:val="00FD7C1E"/>
    <w:rsid w:val="00FE2EF3"/>
    <w:rsid w:val="00FE4470"/>
    <w:rsid w:val="00FE4B9E"/>
    <w:rsid w:val="00FE4BB6"/>
    <w:rsid w:val="00FE7DD8"/>
    <w:rsid w:val="00FF09C1"/>
    <w:rsid w:val="00FF1E52"/>
    <w:rsid w:val="00FF6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CCBA56-9864-4F12-A795-986D29ED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lock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locked="1" w:uiPriority="0"/>
    <w:lsdException w:name="Body Text 3" w:semiHidden="1" w:uiPriority="0" w:unhideWhenUsed="1"/>
    <w:lsdException w:name="Body Text Indent 2" w:locked="1" w:uiPriority="0"/>
    <w:lsdException w:name="Body Text Indent 3" w:locked="1" w:uiPriority="0"/>
    <w:lsdException w:name="Block Text" w:semiHidden="1" w:unhideWhenUsed="1"/>
    <w:lsdException w:name="Hyperlink" w:locked="1" w:uiPriority="0"/>
    <w:lsdException w:name="FollowedHyperlink" w:locked="1" w:uiPriority="0"/>
    <w:lsdException w:name="Strong" w:locked="1" w:uiPriority="0" w:qFormat="1"/>
    <w:lsdException w:name="Emphasis" w:locked="1" w:uiPriority="20" w:qFormat="1"/>
    <w:lsdException w:name="Document Map" w:locked="1" w:uiPriority="0"/>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277"/>
  </w:style>
  <w:style w:type="paragraph" w:styleId="1">
    <w:name w:val="heading 1"/>
    <w:basedOn w:val="a"/>
    <w:next w:val="a"/>
    <w:link w:val="10"/>
    <w:uiPriority w:val="9"/>
    <w:qFormat/>
    <w:rsid w:val="00336C30"/>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uiPriority w:val="9"/>
    <w:qFormat/>
    <w:rsid w:val="00336C30"/>
    <w:pPr>
      <w:keepNext/>
      <w:ind w:left="709"/>
      <w:outlineLvl w:val="1"/>
    </w:pPr>
    <w:rPr>
      <w:sz w:val="28"/>
      <w:lang w:val="x-none" w:eastAsia="x-none"/>
    </w:rPr>
  </w:style>
  <w:style w:type="paragraph" w:styleId="3">
    <w:name w:val="heading 3"/>
    <w:aliases w:val="Знак2 Знак"/>
    <w:basedOn w:val="a"/>
    <w:next w:val="a"/>
    <w:link w:val="31"/>
    <w:uiPriority w:val="9"/>
    <w:qFormat/>
    <w:rsid w:val="00F170A6"/>
    <w:pPr>
      <w:keepNext/>
      <w:spacing w:before="240" w:after="60"/>
      <w:outlineLvl w:val="2"/>
    </w:pPr>
    <w:rPr>
      <w:rFonts w:ascii="Arial" w:hAnsi="Arial"/>
      <w:b/>
      <w:sz w:val="26"/>
      <w:lang w:val="x-none" w:eastAsia="x-none"/>
    </w:rPr>
  </w:style>
  <w:style w:type="paragraph" w:styleId="4">
    <w:name w:val="heading 4"/>
    <w:basedOn w:val="a"/>
    <w:next w:val="a"/>
    <w:link w:val="40"/>
    <w:uiPriority w:val="9"/>
    <w:qFormat/>
    <w:rsid w:val="00F170A6"/>
    <w:pPr>
      <w:keepNext/>
      <w:spacing w:before="240" w:after="60"/>
      <w:outlineLvl w:val="3"/>
    </w:pPr>
    <w:rPr>
      <w:b/>
      <w:bCs/>
      <w:sz w:val="28"/>
      <w:szCs w:val="28"/>
      <w:lang w:val="x-none" w:eastAsia="x-none"/>
    </w:rPr>
  </w:style>
  <w:style w:type="paragraph" w:styleId="5">
    <w:name w:val="heading 5"/>
    <w:basedOn w:val="a"/>
    <w:next w:val="a"/>
    <w:link w:val="50"/>
    <w:uiPriority w:val="9"/>
    <w:qFormat/>
    <w:rsid w:val="00F170A6"/>
    <w:pPr>
      <w:keepNext/>
      <w:keepLines/>
      <w:spacing w:before="200" w:line="276" w:lineRule="auto"/>
      <w:outlineLvl w:val="4"/>
    </w:pPr>
    <w:rPr>
      <w:rFonts w:ascii="Cambria" w:hAnsi="Cambria"/>
      <w:color w:val="243F60"/>
      <w:sz w:val="22"/>
      <w:szCs w:val="22"/>
      <w:lang w:val="x-none" w:eastAsia="x-none"/>
    </w:rPr>
  </w:style>
  <w:style w:type="paragraph" w:styleId="6">
    <w:name w:val="heading 6"/>
    <w:basedOn w:val="a"/>
    <w:next w:val="a"/>
    <w:link w:val="60"/>
    <w:uiPriority w:val="9"/>
    <w:qFormat/>
    <w:rsid w:val="00F170A6"/>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
    <w:qFormat/>
    <w:rsid w:val="00F170A6"/>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F170A6"/>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
    <w:qFormat/>
    <w:rsid w:val="00F170A6"/>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F170A6"/>
    <w:rPr>
      <w:rFonts w:ascii="AG Souvenir" w:hAnsi="AG Souvenir"/>
      <w:b/>
      <w:spacing w:val="38"/>
      <w:sz w:val="28"/>
    </w:rPr>
  </w:style>
  <w:style w:type="character" w:customStyle="1" w:styleId="20">
    <w:name w:val="Заголовок 2 Знак"/>
    <w:link w:val="2"/>
    <w:locked/>
    <w:rsid w:val="00F170A6"/>
    <w:rPr>
      <w:sz w:val="28"/>
    </w:rPr>
  </w:style>
  <w:style w:type="character" w:customStyle="1" w:styleId="31">
    <w:name w:val="Заголовок 3 Знак1"/>
    <w:aliases w:val="Знак2 Знак Знак"/>
    <w:link w:val="3"/>
    <w:locked/>
    <w:rsid w:val="00F170A6"/>
    <w:rPr>
      <w:rFonts w:ascii="Arial" w:hAnsi="Arial"/>
      <w:b/>
      <w:sz w:val="26"/>
    </w:rPr>
  </w:style>
  <w:style w:type="character" w:customStyle="1" w:styleId="40">
    <w:name w:val="Заголовок 4 Знак"/>
    <w:link w:val="4"/>
    <w:locked/>
    <w:rsid w:val="00F170A6"/>
    <w:rPr>
      <w:rFonts w:cs="Times New Roman"/>
      <w:b/>
      <w:bCs/>
      <w:sz w:val="28"/>
      <w:szCs w:val="28"/>
    </w:rPr>
  </w:style>
  <w:style w:type="character" w:customStyle="1" w:styleId="50">
    <w:name w:val="Заголовок 5 Знак"/>
    <w:link w:val="5"/>
    <w:locked/>
    <w:rsid w:val="00F170A6"/>
    <w:rPr>
      <w:rFonts w:ascii="Cambria" w:hAnsi="Cambria" w:cs="Times New Roman"/>
      <w:color w:val="243F60"/>
      <w:sz w:val="22"/>
      <w:szCs w:val="22"/>
    </w:rPr>
  </w:style>
  <w:style w:type="character" w:customStyle="1" w:styleId="60">
    <w:name w:val="Заголовок 6 Знак"/>
    <w:link w:val="6"/>
    <w:locked/>
    <w:rsid w:val="00F170A6"/>
    <w:rPr>
      <w:rFonts w:cs="Times New Roman"/>
      <w:b/>
      <w:bCs/>
      <w:sz w:val="22"/>
      <w:szCs w:val="22"/>
    </w:rPr>
  </w:style>
  <w:style w:type="character" w:customStyle="1" w:styleId="70">
    <w:name w:val="Заголовок 7 Знак"/>
    <w:link w:val="7"/>
    <w:locked/>
    <w:rsid w:val="00F170A6"/>
    <w:rPr>
      <w:rFonts w:ascii="Cambria" w:hAnsi="Cambria" w:cs="Times New Roman"/>
      <w:i/>
      <w:iCs/>
      <w:color w:val="404040"/>
      <w:sz w:val="22"/>
      <w:szCs w:val="22"/>
    </w:rPr>
  </w:style>
  <w:style w:type="character" w:customStyle="1" w:styleId="80">
    <w:name w:val="Заголовок 8 Знак"/>
    <w:link w:val="8"/>
    <w:locked/>
    <w:rsid w:val="00F170A6"/>
    <w:rPr>
      <w:rFonts w:ascii="Cambria" w:hAnsi="Cambria" w:cs="Times New Roman"/>
      <w:color w:val="404040"/>
    </w:rPr>
  </w:style>
  <w:style w:type="character" w:customStyle="1" w:styleId="90">
    <w:name w:val="Заголовок 9 Знак"/>
    <w:link w:val="9"/>
    <w:locked/>
    <w:rsid w:val="00F170A6"/>
    <w:rPr>
      <w:rFonts w:ascii="Cambria" w:hAnsi="Cambria" w:cs="Times New Roman"/>
      <w:i/>
      <w:iCs/>
      <w:color w:val="404040"/>
    </w:rPr>
  </w:style>
  <w:style w:type="paragraph" w:styleId="a3">
    <w:name w:val="Body Text"/>
    <w:basedOn w:val="a"/>
    <w:link w:val="a4"/>
    <w:rsid w:val="00336C30"/>
    <w:rPr>
      <w:sz w:val="28"/>
      <w:lang w:val="x-none" w:eastAsia="x-none"/>
    </w:rPr>
  </w:style>
  <w:style w:type="character" w:customStyle="1" w:styleId="a4">
    <w:name w:val="Основной текст Знак"/>
    <w:link w:val="a3"/>
    <w:locked/>
    <w:rsid w:val="00F170A6"/>
    <w:rPr>
      <w:sz w:val="28"/>
    </w:rPr>
  </w:style>
  <w:style w:type="paragraph" w:styleId="a5">
    <w:name w:val="Body Text Indent"/>
    <w:aliases w:val="Основной текст 1"/>
    <w:basedOn w:val="a"/>
    <w:link w:val="a6"/>
    <w:rsid w:val="00336C30"/>
    <w:pPr>
      <w:ind w:firstLine="709"/>
      <w:jc w:val="both"/>
    </w:pPr>
    <w:rPr>
      <w:sz w:val="28"/>
      <w:lang w:val="x-none" w:eastAsia="x-none"/>
    </w:rPr>
  </w:style>
  <w:style w:type="character" w:customStyle="1" w:styleId="a6">
    <w:name w:val="Основной текст с отступом Знак"/>
    <w:aliases w:val="Основной текст 1 Знак"/>
    <w:link w:val="a5"/>
    <w:locked/>
    <w:rsid w:val="00F170A6"/>
    <w:rPr>
      <w:sz w:val="28"/>
    </w:rPr>
  </w:style>
  <w:style w:type="paragraph" w:customStyle="1" w:styleId="Postan">
    <w:name w:val="Postan"/>
    <w:basedOn w:val="a"/>
    <w:link w:val="Postan1"/>
    <w:rsid w:val="00336C30"/>
    <w:pPr>
      <w:jc w:val="center"/>
    </w:pPr>
    <w:rPr>
      <w:sz w:val="28"/>
    </w:rPr>
  </w:style>
  <w:style w:type="paragraph" w:styleId="a7">
    <w:name w:val="footer"/>
    <w:aliases w:val="Знак"/>
    <w:basedOn w:val="a"/>
    <w:link w:val="a8"/>
    <w:rsid w:val="00336C30"/>
    <w:pPr>
      <w:tabs>
        <w:tab w:val="center" w:pos="4153"/>
        <w:tab w:val="right" w:pos="8306"/>
      </w:tabs>
    </w:pPr>
  </w:style>
  <w:style w:type="character" w:customStyle="1" w:styleId="a8">
    <w:name w:val="Нижний колонтитул Знак"/>
    <w:aliases w:val="Знак Знак"/>
    <w:basedOn w:val="a0"/>
    <w:link w:val="a7"/>
    <w:locked/>
    <w:rsid w:val="00F170A6"/>
  </w:style>
  <w:style w:type="paragraph" w:styleId="a9">
    <w:name w:val="header"/>
    <w:aliases w:val="ВерхКолонтитул"/>
    <w:basedOn w:val="a"/>
    <w:link w:val="aa"/>
    <w:rsid w:val="00336C30"/>
    <w:pPr>
      <w:tabs>
        <w:tab w:val="center" w:pos="4153"/>
        <w:tab w:val="right" w:pos="8306"/>
      </w:tabs>
    </w:pPr>
  </w:style>
  <w:style w:type="character" w:customStyle="1" w:styleId="aa">
    <w:name w:val="Верхний колонтитул Знак"/>
    <w:aliases w:val="ВерхКолонтитул Знак"/>
    <w:basedOn w:val="a0"/>
    <w:link w:val="a9"/>
    <w:locked/>
    <w:rsid w:val="00F170A6"/>
  </w:style>
  <w:style w:type="character" w:styleId="ab">
    <w:name w:val="page number"/>
    <w:rsid w:val="00336C30"/>
    <w:rPr>
      <w:rFonts w:cs="Times New Roman"/>
    </w:rPr>
  </w:style>
  <w:style w:type="character" w:customStyle="1" w:styleId="30">
    <w:name w:val="Заголовок 3 Знак"/>
    <w:aliases w:val="Знак2 Знак Знак1"/>
    <w:rsid w:val="00F170A6"/>
    <w:rPr>
      <w:rFonts w:ascii="Cambria" w:hAnsi="Cambria" w:cs="Times New Roman"/>
      <w:b/>
      <w:bCs/>
      <w:sz w:val="26"/>
      <w:szCs w:val="26"/>
    </w:rPr>
  </w:style>
  <w:style w:type="character" w:styleId="ac">
    <w:name w:val="Hyperlink"/>
    <w:link w:val="41"/>
    <w:rsid w:val="00F170A6"/>
    <w:rPr>
      <w:rFonts w:cs="Times New Roman"/>
      <w:color w:val="0000FF"/>
      <w:u w:val="single"/>
    </w:rPr>
  </w:style>
  <w:style w:type="character" w:styleId="ad">
    <w:name w:val="FollowedHyperlink"/>
    <w:rsid w:val="00F170A6"/>
    <w:rPr>
      <w:rFonts w:cs="Times New Roman"/>
      <w:color w:val="800080"/>
      <w:u w:val="single"/>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rsid w:val="00F17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locked/>
    <w:rsid w:val="00F170A6"/>
    <w:rPr>
      <w:rFonts w:ascii="Courier New" w:hAnsi="Courier New" w:cs="Courier New"/>
    </w:rPr>
  </w:style>
  <w:style w:type="paragraph" w:styleId="ae">
    <w:name w:val="Normal (Web)"/>
    <w:basedOn w:val="a"/>
    <w:link w:val="af"/>
    <w:rsid w:val="00F170A6"/>
    <w:pPr>
      <w:spacing w:before="30" w:after="30"/>
    </w:pPr>
    <w:rPr>
      <w:sz w:val="24"/>
      <w:szCs w:val="24"/>
    </w:rPr>
  </w:style>
  <w:style w:type="character" w:customStyle="1" w:styleId="af0">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1"/>
    <w:locked/>
    <w:rsid w:val="00F170A6"/>
    <w:rPr>
      <w:sz w:val="24"/>
    </w:rPr>
  </w:style>
  <w:style w:type="paragraph" w:styleId="af1">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0"/>
    <w:rsid w:val="00F170A6"/>
    <w:rPr>
      <w:sz w:val="24"/>
      <w:lang w:val="x-none" w:eastAsia="x-none"/>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semiHidden/>
    <w:rsid w:val="00DD53D4"/>
    <w:rPr>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rsid w:val="00F170A6"/>
    <w:rPr>
      <w:rFonts w:cs="Times New Roman"/>
    </w:rPr>
  </w:style>
  <w:style w:type="paragraph" w:styleId="af2">
    <w:name w:val="endnote text"/>
    <w:basedOn w:val="a"/>
    <w:link w:val="af3"/>
    <w:uiPriority w:val="99"/>
    <w:rsid w:val="00F170A6"/>
    <w:rPr>
      <w:lang w:val="x-none" w:eastAsia="x-none"/>
    </w:rPr>
  </w:style>
  <w:style w:type="character" w:customStyle="1" w:styleId="af3">
    <w:name w:val="Текст концевой сноски Знак"/>
    <w:link w:val="af2"/>
    <w:uiPriority w:val="99"/>
    <w:locked/>
    <w:rsid w:val="00F170A6"/>
    <w:rPr>
      <w:rFonts w:cs="Times New Roman"/>
    </w:rPr>
  </w:style>
  <w:style w:type="paragraph" w:styleId="af4">
    <w:name w:val="Title"/>
    <w:basedOn w:val="a"/>
    <w:next w:val="a"/>
    <w:link w:val="af5"/>
    <w:uiPriority w:val="99"/>
    <w:qFormat/>
    <w:rsid w:val="00F170A6"/>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5">
    <w:name w:val="Название Знак"/>
    <w:link w:val="af4"/>
    <w:locked/>
    <w:rsid w:val="00F170A6"/>
    <w:rPr>
      <w:rFonts w:ascii="Cambria" w:hAnsi="Cambria" w:cs="Times New Roman"/>
      <w:color w:val="17365D"/>
      <w:spacing w:val="5"/>
      <w:kern w:val="28"/>
      <w:sz w:val="52"/>
      <w:szCs w:val="52"/>
    </w:rPr>
  </w:style>
  <w:style w:type="paragraph" w:styleId="af6">
    <w:name w:val="Subtitle"/>
    <w:basedOn w:val="a"/>
    <w:next w:val="a"/>
    <w:link w:val="af7"/>
    <w:uiPriority w:val="11"/>
    <w:qFormat/>
    <w:rsid w:val="00F170A6"/>
    <w:pPr>
      <w:spacing w:after="200" w:line="276" w:lineRule="auto"/>
    </w:pPr>
    <w:rPr>
      <w:rFonts w:ascii="Cambria" w:hAnsi="Cambria"/>
      <w:i/>
      <w:iCs/>
      <w:color w:val="4F81BD"/>
      <w:spacing w:val="15"/>
      <w:sz w:val="24"/>
      <w:szCs w:val="24"/>
      <w:lang w:val="x-none" w:eastAsia="x-none"/>
    </w:rPr>
  </w:style>
  <w:style w:type="character" w:customStyle="1" w:styleId="af7">
    <w:name w:val="Подзаголовок Знак"/>
    <w:link w:val="af6"/>
    <w:locked/>
    <w:rsid w:val="00F170A6"/>
    <w:rPr>
      <w:rFonts w:ascii="Cambria" w:hAnsi="Cambria" w:cs="Times New Roman"/>
      <w:i/>
      <w:iCs/>
      <w:color w:val="4F81BD"/>
      <w:spacing w:val="15"/>
      <w:sz w:val="24"/>
      <w:szCs w:val="24"/>
    </w:rPr>
  </w:style>
  <w:style w:type="paragraph" w:styleId="21">
    <w:name w:val="Body Text 2"/>
    <w:basedOn w:val="a"/>
    <w:link w:val="22"/>
    <w:rsid w:val="00F170A6"/>
    <w:pPr>
      <w:spacing w:after="120" w:line="480" w:lineRule="auto"/>
    </w:pPr>
    <w:rPr>
      <w:sz w:val="24"/>
      <w:szCs w:val="24"/>
      <w:lang w:val="x-none" w:eastAsia="x-none"/>
    </w:rPr>
  </w:style>
  <w:style w:type="character" w:customStyle="1" w:styleId="22">
    <w:name w:val="Основной текст 2 Знак"/>
    <w:link w:val="21"/>
    <w:locked/>
    <w:rsid w:val="00F170A6"/>
    <w:rPr>
      <w:rFonts w:cs="Times New Roman"/>
      <w:sz w:val="24"/>
      <w:szCs w:val="24"/>
    </w:rPr>
  </w:style>
  <w:style w:type="paragraph" w:styleId="23">
    <w:name w:val="Body Text Indent 2"/>
    <w:basedOn w:val="a"/>
    <w:link w:val="24"/>
    <w:rsid w:val="00F170A6"/>
    <w:pPr>
      <w:widowControl w:val="0"/>
      <w:autoSpaceDE w:val="0"/>
      <w:autoSpaceDN w:val="0"/>
      <w:adjustRightInd w:val="0"/>
      <w:spacing w:after="120" w:line="480" w:lineRule="auto"/>
      <w:ind w:left="283"/>
    </w:pPr>
    <w:rPr>
      <w:lang w:val="x-none" w:eastAsia="x-none"/>
    </w:rPr>
  </w:style>
  <w:style w:type="character" w:customStyle="1" w:styleId="24">
    <w:name w:val="Основной текст с отступом 2 Знак"/>
    <w:link w:val="23"/>
    <w:locked/>
    <w:rsid w:val="00F170A6"/>
    <w:rPr>
      <w:rFonts w:cs="Times New Roman"/>
    </w:rPr>
  </w:style>
  <w:style w:type="paragraph" w:styleId="32">
    <w:name w:val="Body Text Indent 3"/>
    <w:basedOn w:val="a"/>
    <w:link w:val="33"/>
    <w:rsid w:val="00F170A6"/>
    <w:pPr>
      <w:spacing w:after="120"/>
      <w:ind w:left="283"/>
      <w:jc w:val="both"/>
    </w:pPr>
    <w:rPr>
      <w:sz w:val="16"/>
      <w:lang w:val="x-none" w:eastAsia="x-none"/>
    </w:rPr>
  </w:style>
  <w:style w:type="character" w:customStyle="1" w:styleId="33">
    <w:name w:val="Основной текст с отступом 3 Знак"/>
    <w:link w:val="32"/>
    <w:locked/>
    <w:rsid w:val="00F170A6"/>
    <w:rPr>
      <w:rFonts w:cs="Times New Roman"/>
      <w:sz w:val="16"/>
    </w:rPr>
  </w:style>
  <w:style w:type="paragraph" w:styleId="af8">
    <w:name w:val="Document Map"/>
    <w:basedOn w:val="a"/>
    <w:link w:val="af9"/>
    <w:rsid w:val="00F170A6"/>
    <w:pPr>
      <w:shd w:val="clear" w:color="auto" w:fill="000080"/>
    </w:pPr>
    <w:rPr>
      <w:rFonts w:ascii="Tahoma" w:hAnsi="Tahoma"/>
      <w:lang w:val="x-none" w:eastAsia="x-none"/>
    </w:rPr>
  </w:style>
  <w:style w:type="character" w:customStyle="1" w:styleId="af9">
    <w:name w:val="Схема документа Знак"/>
    <w:link w:val="af8"/>
    <w:locked/>
    <w:rsid w:val="00F170A6"/>
    <w:rPr>
      <w:rFonts w:ascii="Tahoma" w:hAnsi="Tahoma" w:cs="Tahoma"/>
      <w:shd w:val="clear" w:color="auto" w:fill="000080"/>
    </w:rPr>
  </w:style>
  <w:style w:type="paragraph" w:styleId="afa">
    <w:name w:val="Plain Text"/>
    <w:basedOn w:val="a"/>
    <w:link w:val="afb"/>
    <w:rsid w:val="00F170A6"/>
    <w:rPr>
      <w:rFonts w:ascii="Courier New" w:hAnsi="Courier New"/>
      <w:lang w:val="x-none" w:eastAsia="x-none"/>
    </w:rPr>
  </w:style>
  <w:style w:type="character" w:customStyle="1" w:styleId="afb">
    <w:name w:val="Текст Знак"/>
    <w:link w:val="afa"/>
    <w:locked/>
    <w:rsid w:val="00F170A6"/>
    <w:rPr>
      <w:rFonts w:ascii="Courier New" w:hAnsi="Courier New" w:cs="Courier New"/>
    </w:rPr>
  </w:style>
  <w:style w:type="paragraph" w:styleId="afc">
    <w:name w:val="Balloon Text"/>
    <w:basedOn w:val="a"/>
    <w:link w:val="afd"/>
    <w:rsid w:val="00F170A6"/>
    <w:rPr>
      <w:rFonts w:ascii="Tahoma" w:hAnsi="Tahoma"/>
      <w:sz w:val="16"/>
      <w:szCs w:val="16"/>
      <w:lang w:val="x-none" w:eastAsia="x-none"/>
    </w:rPr>
  </w:style>
  <w:style w:type="character" w:customStyle="1" w:styleId="afd">
    <w:name w:val="Текст выноски Знак"/>
    <w:link w:val="afc"/>
    <w:locked/>
    <w:rsid w:val="00F170A6"/>
    <w:rPr>
      <w:rFonts w:ascii="Tahoma" w:hAnsi="Tahoma" w:cs="Tahoma"/>
      <w:sz w:val="16"/>
      <w:szCs w:val="16"/>
    </w:rPr>
  </w:style>
  <w:style w:type="character" w:customStyle="1" w:styleId="afe">
    <w:name w:val="Без интервала Знак"/>
    <w:link w:val="aff"/>
    <w:locked/>
    <w:rsid w:val="00F170A6"/>
    <w:rPr>
      <w:rFonts w:ascii="Calibri" w:hAnsi="Calibri" w:cs="Calibri"/>
      <w:sz w:val="22"/>
      <w:szCs w:val="22"/>
      <w:lang w:val="ru-RU" w:eastAsia="ru-RU" w:bidi="ar-SA"/>
    </w:rPr>
  </w:style>
  <w:style w:type="paragraph" w:styleId="aff">
    <w:name w:val="No Spacing"/>
    <w:link w:val="afe"/>
    <w:qFormat/>
    <w:rsid w:val="00F170A6"/>
    <w:rPr>
      <w:rFonts w:ascii="Calibri" w:hAnsi="Calibri" w:cs="Calibri"/>
      <w:sz w:val="22"/>
      <w:szCs w:val="22"/>
    </w:rPr>
  </w:style>
  <w:style w:type="paragraph" w:styleId="aff0">
    <w:name w:val="List Paragraph"/>
    <w:basedOn w:val="a"/>
    <w:link w:val="aff1"/>
    <w:qFormat/>
    <w:rsid w:val="00F170A6"/>
    <w:pPr>
      <w:suppressAutoHyphens/>
      <w:spacing w:after="200" w:line="276" w:lineRule="auto"/>
      <w:ind w:left="720"/>
    </w:pPr>
    <w:rPr>
      <w:rFonts w:ascii="Calibri" w:hAnsi="Calibri" w:cs="Calibri"/>
      <w:sz w:val="22"/>
      <w:szCs w:val="22"/>
      <w:lang w:eastAsia="ar-SA"/>
    </w:rPr>
  </w:style>
  <w:style w:type="paragraph" w:styleId="25">
    <w:name w:val="Quote"/>
    <w:basedOn w:val="a"/>
    <w:next w:val="a"/>
    <w:link w:val="26"/>
    <w:qFormat/>
    <w:rsid w:val="00F170A6"/>
    <w:pPr>
      <w:spacing w:after="200" w:line="276" w:lineRule="auto"/>
    </w:pPr>
    <w:rPr>
      <w:rFonts w:ascii="Calibri" w:hAnsi="Calibri"/>
      <w:i/>
      <w:iCs/>
      <w:color w:val="000000"/>
      <w:sz w:val="22"/>
      <w:szCs w:val="22"/>
      <w:lang w:val="x-none" w:eastAsia="x-none"/>
    </w:rPr>
  </w:style>
  <w:style w:type="character" w:customStyle="1" w:styleId="QuoteChar">
    <w:name w:val="Quote Char"/>
    <w:link w:val="210"/>
    <w:uiPriority w:val="99"/>
    <w:locked/>
    <w:rsid w:val="00F170A6"/>
    <w:rPr>
      <w:rFonts w:ascii="Calibri" w:hAnsi="Calibri"/>
      <w:i/>
      <w:color w:val="000000"/>
      <w:sz w:val="22"/>
    </w:rPr>
  </w:style>
  <w:style w:type="character" w:customStyle="1" w:styleId="26">
    <w:name w:val="Цитата 2 Знак"/>
    <w:link w:val="25"/>
    <w:locked/>
    <w:rsid w:val="00F170A6"/>
    <w:rPr>
      <w:rFonts w:ascii="Calibri" w:hAnsi="Calibri" w:cs="Times New Roman"/>
      <w:i/>
      <w:iCs/>
      <w:color w:val="000000"/>
      <w:sz w:val="22"/>
      <w:szCs w:val="22"/>
    </w:rPr>
  </w:style>
  <w:style w:type="paragraph" w:styleId="aff2">
    <w:name w:val="Intense Quote"/>
    <w:basedOn w:val="a"/>
    <w:next w:val="a"/>
    <w:link w:val="aff3"/>
    <w:qFormat/>
    <w:rsid w:val="00F170A6"/>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IntenseQuoteChar">
    <w:name w:val="Intense Quote Char"/>
    <w:link w:val="12"/>
    <w:uiPriority w:val="99"/>
    <w:locked/>
    <w:rsid w:val="00F170A6"/>
    <w:rPr>
      <w:rFonts w:ascii="Calibri" w:hAnsi="Calibri"/>
      <w:b/>
      <w:i/>
      <w:color w:val="4F81BD"/>
      <w:sz w:val="22"/>
    </w:rPr>
  </w:style>
  <w:style w:type="character" w:customStyle="1" w:styleId="aff3">
    <w:name w:val="Выделенная цитата Знак"/>
    <w:link w:val="aff2"/>
    <w:locked/>
    <w:rsid w:val="00F170A6"/>
    <w:rPr>
      <w:rFonts w:ascii="Calibri" w:hAnsi="Calibri" w:cs="Times New Roman"/>
      <w:b/>
      <w:bCs/>
      <w:i/>
      <w:iCs/>
      <w:color w:val="4F81BD"/>
      <w:sz w:val="22"/>
      <w:szCs w:val="22"/>
    </w:rPr>
  </w:style>
  <w:style w:type="paragraph" w:customStyle="1" w:styleId="ConsPlusCell">
    <w:name w:val="ConsPlusCell"/>
    <w:link w:val="ConsPlusCell0"/>
    <w:uiPriority w:val="99"/>
    <w:rsid w:val="00F170A6"/>
    <w:pPr>
      <w:widowControl w:val="0"/>
      <w:autoSpaceDE w:val="0"/>
      <w:autoSpaceDN w:val="0"/>
      <w:adjustRightInd w:val="0"/>
    </w:pPr>
    <w:rPr>
      <w:rFonts w:ascii="Calibri" w:hAnsi="Calibri"/>
      <w:sz w:val="22"/>
      <w:szCs w:val="22"/>
    </w:rPr>
  </w:style>
  <w:style w:type="paragraph" w:customStyle="1" w:styleId="13">
    <w:name w:val="Абзац списка1"/>
    <w:basedOn w:val="a"/>
    <w:rsid w:val="00F170A6"/>
    <w:pPr>
      <w:spacing w:after="200" w:line="276" w:lineRule="auto"/>
      <w:ind w:left="720"/>
    </w:pPr>
    <w:rPr>
      <w:rFonts w:ascii="Calibri" w:hAnsi="Calibri" w:cs="Calibri"/>
      <w:sz w:val="22"/>
      <w:szCs w:val="22"/>
      <w:lang w:eastAsia="en-US"/>
    </w:rPr>
  </w:style>
  <w:style w:type="paragraph" w:customStyle="1" w:styleId="Default">
    <w:name w:val="Default"/>
    <w:link w:val="Default1"/>
    <w:rsid w:val="00F170A6"/>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F170A6"/>
    <w:pPr>
      <w:widowControl w:val="0"/>
      <w:autoSpaceDE w:val="0"/>
      <w:autoSpaceDN w:val="0"/>
      <w:adjustRightInd w:val="0"/>
    </w:pPr>
    <w:rPr>
      <w:rFonts w:ascii="Arial" w:hAnsi="Arial" w:cs="Arial"/>
      <w:b/>
      <w:bCs/>
    </w:rPr>
  </w:style>
  <w:style w:type="paragraph" w:customStyle="1" w:styleId="ConsPlusNormal">
    <w:name w:val="ConsPlusNormal"/>
    <w:link w:val="ConsPlusNormal0"/>
    <w:rsid w:val="00F170A6"/>
    <w:pPr>
      <w:widowControl w:val="0"/>
      <w:autoSpaceDE w:val="0"/>
      <w:autoSpaceDN w:val="0"/>
      <w:adjustRightInd w:val="0"/>
      <w:ind w:firstLine="720"/>
    </w:pPr>
    <w:rPr>
      <w:rFonts w:ascii="Arial" w:hAnsi="Arial" w:cs="Arial"/>
    </w:rPr>
  </w:style>
  <w:style w:type="paragraph" w:customStyle="1" w:styleId="aff4">
    <w:name w:val="Таблицы (моноширинный)"/>
    <w:basedOn w:val="a"/>
    <w:next w:val="a"/>
    <w:uiPriority w:val="99"/>
    <w:rsid w:val="00F170A6"/>
    <w:pPr>
      <w:widowControl w:val="0"/>
      <w:autoSpaceDE w:val="0"/>
      <w:autoSpaceDN w:val="0"/>
      <w:adjustRightInd w:val="0"/>
      <w:jc w:val="both"/>
    </w:pPr>
    <w:rPr>
      <w:rFonts w:ascii="Courier New" w:hAnsi="Courier New" w:cs="Courier New"/>
      <w:sz w:val="24"/>
      <w:szCs w:val="24"/>
    </w:rPr>
  </w:style>
  <w:style w:type="paragraph" w:customStyle="1" w:styleId="211">
    <w:name w:val="Основной текст 21"/>
    <w:basedOn w:val="a"/>
    <w:uiPriority w:val="99"/>
    <w:rsid w:val="00F170A6"/>
    <w:pPr>
      <w:widowControl w:val="0"/>
      <w:overflowPunct w:val="0"/>
      <w:autoSpaceDE w:val="0"/>
      <w:autoSpaceDN w:val="0"/>
      <w:adjustRightInd w:val="0"/>
      <w:jc w:val="both"/>
    </w:pPr>
    <w:rPr>
      <w:sz w:val="28"/>
    </w:rPr>
  </w:style>
  <w:style w:type="paragraph" w:customStyle="1" w:styleId="aff5">
    <w:name w:val="Заголовок статьи"/>
    <w:basedOn w:val="a"/>
    <w:next w:val="a"/>
    <w:uiPriority w:val="99"/>
    <w:rsid w:val="00F170A6"/>
    <w:pPr>
      <w:autoSpaceDE w:val="0"/>
      <w:autoSpaceDN w:val="0"/>
      <w:adjustRightInd w:val="0"/>
      <w:ind w:left="1612" w:hanging="892"/>
      <w:jc w:val="both"/>
    </w:pPr>
    <w:rPr>
      <w:rFonts w:ascii="Arial" w:hAnsi="Arial" w:cs="Arial"/>
      <w:sz w:val="24"/>
      <w:szCs w:val="24"/>
    </w:rPr>
  </w:style>
  <w:style w:type="character" w:customStyle="1" w:styleId="ConsPlusNonformat">
    <w:name w:val="ConsPlusNonformat Знак"/>
    <w:link w:val="ConsPlusNonformat0"/>
    <w:uiPriority w:val="99"/>
    <w:locked/>
    <w:rsid w:val="00F170A6"/>
    <w:rPr>
      <w:rFonts w:ascii="Courier New" w:hAnsi="Courier New" w:cs="Courier New"/>
      <w:lang w:val="ru-RU" w:eastAsia="ru-RU" w:bidi="ar-SA"/>
    </w:rPr>
  </w:style>
  <w:style w:type="paragraph" w:customStyle="1" w:styleId="ConsPlusNonformat0">
    <w:name w:val="ConsPlusNonformat"/>
    <w:link w:val="ConsPlusNonformat"/>
    <w:rsid w:val="00F170A6"/>
    <w:pPr>
      <w:widowControl w:val="0"/>
      <w:autoSpaceDE w:val="0"/>
      <w:autoSpaceDN w:val="0"/>
      <w:adjustRightInd w:val="0"/>
    </w:pPr>
    <w:rPr>
      <w:rFonts w:ascii="Courier New" w:hAnsi="Courier New" w:cs="Courier New"/>
    </w:rPr>
  </w:style>
  <w:style w:type="paragraph" w:customStyle="1" w:styleId="210">
    <w:name w:val="Цитата 21"/>
    <w:basedOn w:val="a"/>
    <w:next w:val="a"/>
    <w:link w:val="QuoteChar"/>
    <w:rsid w:val="00F170A6"/>
    <w:pPr>
      <w:spacing w:after="200" w:line="276" w:lineRule="auto"/>
    </w:pPr>
    <w:rPr>
      <w:rFonts w:ascii="Calibri" w:hAnsi="Calibri"/>
      <w:i/>
      <w:color w:val="000000"/>
      <w:sz w:val="22"/>
      <w:lang w:val="x-none" w:eastAsia="x-none"/>
    </w:rPr>
  </w:style>
  <w:style w:type="paragraph" w:customStyle="1" w:styleId="12">
    <w:name w:val="Выделенная цитата1"/>
    <w:basedOn w:val="a"/>
    <w:next w:val="a"/>
    <w:link w:val="IntenseQuoteChar"/>
    <w:rsid w:val="00F170A6"/>
    <w:pPr>
      <w:pBdr>
        <w:bottom w:val="single" w:sz="4" w:space="4" w:color="4F81BD"/>
      </w:pBdr>
      <w:spacing w:before="200" w:after="280" w:line="276" w:lineRule="auto"/>
      <w:ind w:left="936" w:right="936"/>
    </w:pPr>
    <w:rPr>
      <w:rFonts w:ascii="Calibri" w:hAnsi="Calibri"/>
      <w:b/>
      <w:i/>
      <w:color w:val="4F81BD"/>
      <w:sz w:val="22"/>
      <w:lang w:val="x-none" w:eastAsia="x-none"/>
    </w:rPr>
  </w:style>
  <w:style w:type="character" w:styleId="aff6">
    <w:name w:val="footnote reference"/>
    <w:aliases w:val="Знак сноски 1,Знак сноски-FN,Ciae niinee-FN,Referencia nota al pie"/>
    <w:uiPriority w:val="99"/>
    <w:rsid w:val="00F170A6"/>
    <w:rPr>
      <w:rFonts w:ascii="Verdana" w:hAnsi="Verdana" w:cs="Times New Roman"/>
      <w:sz w:val="18"/>
      <w:vertAlign w:val="superscript"/>
    </w:rPr>
  </w:style>
  <w:style w:type="character" w:customStyle="1" w:styleId="HTML1">
    <w:name w:val="Стандартный HTML Знак1"/>
    <w:uiPriority w:val="99"/>
    <w:semiHidden/>
    <w:rsid w:val="00F170A6"/>
    <w:rPr>
      <w:rFonts w:ascii="Consolas" w:hAnsi="Consolas"/>
    </w:rPr>
  </w:style>
  <w:style w:type="character" w:customStyle="1" w:styleId="14">
    <w:name w:val="Текст концевой сноски Знак1"/>
    <w:uiPriority w:val="99"/>
    <w:semiHidden/>
    <w:rsid w:val="00F170A6"/>
  </w:style>
  <w:style w:type="character" w:customStyle="1" w:styleId="15">
    <w:name w:val="Название Знак1"/>
    <w:rsid w:val="00F170A6"/>
    <w:rPr>
      <w:rFonts w:ascii="Cambria" w:hAnsi="Cambria"/>
      <w:color w:val="17365D"/>
      <w:spacing w:val="5"/>
      <w:kern w:val="28"/>
      <w:sz w:val="52"/>
    </w:rPr>
  </w:style>
  <w:style w:type="character" w:customStyle="1" w:styleId="16">
    <w:name w:val="Подзаголовок Знак1"/>
    <w:rsid w:val="00F170A6"/>
    <w:rPr>
      <w:rFonts w:ascii="Cambria" w:hAnsi="Cambria"/>
      <w:i/>
      <w:color w:val="4F81BD"/>
      <w:spacing w:val="15"/>
      <w:sz w:val="24"/>
    </w:rPr>
  </w:style>
  <w:style w:type="character" w:customStyle="1" w:styleId="212">
    <w:name w:val="Основной текст 2 Знак1"/>
    <w:uiPriority w:val="99"/>
    <w:semiHidden/>
    <w:rsid w:val="00F170A6"/>
  </w:style>
  <w:style w:type="character" w:customStyle="1" w:styleId="213">
    <w:name w:val="Основной текст с отступом 2 Знак1"/>
    <w:uiPriority w:val="99"/>
    <w:semiHidden/>
    <w:rsid w:val="00F170A6"/>
  </w:style>
  <w:style w:type="character" w:customStyle="1" w:styleId="310">
    <w:name w:val="Основной текст с отступом 3 Знак1"/>
    <w:uiPriority w:val="99"/>
    <w:semiHidden/>
    <w:rsid w:val="00F170A6"/>
    <w:rPr>
      <w:sz w:val="16"/>
    </w:rPr>
  </w:style>
  <w:style w:type="character" w:customStyle="1" w:styleId="17">
    <w:name w:val="Схема документа Знак1"/>
    <w:uiPriority w:val="99"/>
    <w:semiHidden/>
    <w:rsid w:val="00F170A6"/>
    <w:rPr>
      <w:rFonts w:ascii="Tahoma" w:hAnsi="Tahoma"/>
      <w:sz w:val="16"/>
    </w:rPr>
  </w:style>
  <w:style w:type="character" w:customStyle="1" w:styleId="18">
    <w:name w:val="Текст выноски Знак1"/>
    <w:rsid w:val="00F170A6"/>
    <w:rPr>
      <w:rFonts w:ascii="Tahoma" w:hAnsi="Tahoma"/>
      <w:sz w:val="16"/>
    </w:rPr>
  </w:style>
  <w:style w:type="character" w:customStyle="1" w:styleId="214">
    <w:name w:val="Цитата 2 Знак1"/>
    <w:uiPriority w:val="99"/>
    <w:rsid w:val="00F170A6"/>
    <w:rPr>
      <w:i/>
      <w:color w:val="000000"/>
    </w:rPr>
  </w:style>
  <w:style w:type="character" w:customStyle="1" w:styleId="19">
    <w:name w:val="Выделенная цитата Знак1"/>
    <w:uiPriority w:val="99"/>
    <w:rsid w:val="00F170A6"/>
    <w:rPr>
      <w:b/>
      <w:i/>
      <w:color w:val="4F81BD"/>
    </w:rPr>
  </w:style>
  <w:style w:type="character" w:customStyle="1" w:styleId="apple-style-span">
    <w:name w:val="apple-style-span"/>
    <w:rsid w:val="00F170A6"/>
  </w:style>
  <w:style w:type="character" w:customStyle="1" w:styleId="1a">
    <w:name w:val="Текст Знак1"/>
    <w:rsid w:val="00F170A6"/>
    <w:rPr>
      <w:rFonts w:ascii="Consolas" w:hAnsi="Consolas"/>
      <w:sz w:val="21"/>
    </w:rPr>
  </w:style>
  <w:style w:type="character" w:customStyle="1" w:styleId="aff7">
    <w:name w:val="Гипертекстовая ссылка"/>
    <w:uiPriority w:val="99"/>
    <w:rsid w:val="00F170A6"/>
    <w:rPr>
      <w:color w:val="106BBE"/>
    </w:rPr>
  </w:style>
  <w:style w:type="table" w:styleId="aff8">
    <w:name w:val="Table Grid"/>
    <w:basedOn w:val="a1"/>
    <w:rsid w:val="00F170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basedOn w:val="a"/>
    <w:rsid w:val="008E43CA"/>
    <w:pPr>
      <w:overflowPunct w:val="0"/>
      <w:autoSpaceDE w:val="0"/>
      <w:autoSpaceDN w:val="0"/>
      <w:adjustRightInd w:val="0"/>
    </w:pPr>
    <w:rPr>
      <w:sz w:val="28"/>
    </w:rPr>
  </w:style>
  <w:style w:type="paragraph" w:customStyle="1" w:styleId="27">
    <w:name w:val="Знак2 Знак Знак Знак Знак Знак Знак Знак Знак Знак Знак Знак Знак Знак Знак Знак"/>
    <w:basedOn w:val="a"/>
    <w:rsid w:val="00040543"/>
    <w:pPr>
      <w:spacing w:before="100" w:beforeAutospacing="1" w:after="100" w:afterAutospacing="1"/>
    </w:pPr>
    <w:rPr>
      <w:rFonts w:ascii="Tahoma" w:hAnsi="Tahoma"/>
      <w:lang w:val="en-US" w:eastAsia="en-US"/>
    </w:rPr>
  </w:style>
  <w:style w:type="numbering" w:customStyle="1" w:styleId="1b">
    <w:name w:val="Нет списка1"/>
    <w:next w:val="a2"/>
    <w:semiHidden/>
    <w:rsid w:val="00575E91"/>
  </w:style>
  <w:style w:type="character" w:customStyle="1" w:styleId="ConsPlusCell0">
    <w:name w:val="ConsPlusCell Знак"/>
    <w:link w:val="ConsPlusCell"/>
    <w:uiPriority w:val="99"/>
    <w:rsid w:val="00575E91"/>
    <w:rPr>
      <w:rFonts w:ascii="Calibri" w:hAnsi="Calibri"/>
      <w:sz w:val="22"/>
      <w:szCs w:val="22"/>
      <w:lang w:bidi="ar-SA"/>
    </w:rPr>
  </w:style>
  <w:style w:type="paragraph" w:customStyle="1" w:styleId="28">
    <w:name w:val="Абзац списка2"/>
    <w:basedOn w:val="a"/>
    <w:rsid w:val="00575E91"/>
    <w:pPr>
      <w:spacing w:after="200" w:line="276" w:lineRule="auto"/>
      <w:ind w:left="720"/>
      <w:contextualSpacing/>
    </w:pPr>
    <w:rPr>
      <w:w w:val="90"/>
      <w:sz w:val="24"/>
      <w:szCs w:val="24"/>
      <w:lang w:eastAsia="en-US"/>
    </w:rPr>
  </w:style>
  <w:style w:type="paragraph" w:customStyle="1" w:styleId="ConsNormal">
    <w:name w:val="ConsNormal"/>
    <w:rsid w:val="00575E91"/>
    <w:pPr>
      <w:widowControl w:val="0"/>
      <w:autoSpaceDE w:val="0"/>
      <w:autoSpaceDN w:val="0"/>
      <w:adjustRightInd w:val="0"/>
      <w:ind w:firstLine="720"/>
    </w:pPr>
    <w:rPr>
      <w:rFonts w:ascii="Arial" w:eastAsia="Calibri" w:hAnsi="Arial" w:cs="Arial"/>
    </w:rPr>
  </w:style>
  <w:style w:type="character" w:customStyle="1" w:styleId="BalloonTextChar1">
    <w:name w:val="Balloon Text Char1"/>
    <w:semiHidden/>
    <w:locked/>
    <w:rsid w:val="00575E91"/>
    <w:rPr>
      <w:rFonts w:ascii="Times New Roman" w:hAnsi="Times New Roman" w:cs="Times New Roman"/>
      <w:sz w:val="2"/>
      <w:lang w:val="x-none" w:eastAsia="en-US"/>
    </w:rPr>
  </w:style>
  <w:style w:type="character" w:customStyle="1" w:styleId="HeaderChar1">
    <w:name w:val="Header Char1"/>
    <w:semiHidden/>
    <w:locked/>
    <w:rsid w:val="00575E91"/>
    <w:rPr>
      <w:rFonts w:cs="Times New Roman"/>
      <w:lang w:val="x-none" w:eastAsia="en-US"/>
    </w:rPr>
  </w:style>
  <w:style w:type="character" w:customStyle="1" w:styleId="FooterChar1">
    <w:name w:val="Footer Char1"/>
    <w:semiHidden/>
    <w:locked/>
    <w:rsid w:val="00575E91"/>
    <w:rPr>
      <w:rFonts w:cs="Times New Roman"/>
      <w:lang w:val="x-none" w:eastAsia="en-US"/>
    </w:rPr>
  </w:style>
  <w:style w:type="paragraph" w:customStyle="1" w:styleId="34">
    <w:name w:val="Абзац списка3"/>
    <w:basedOn w:val="a"/>
    <w:rsid w:val="00575E91"/>
    <w:pPr>
      <w:spacing w:after="200" w:line="276" w:lineRule="auto"/>
      <w:ind w:left="720"/>
      <w:contextualSpacing/>
      <w:jc w:val="center"/>
    </w:pPr>
    <w:rPr>
      <w:w w:val="90"/>
      <w:sz w:val="24"/>
      <w:szCs w:val="24"/>
      <w:lang w:eastAsia="en-US"/>
    </w:rPr>
  </w:style>
  <w:style w:type="character" w:customStyle="1" w:styleId="PlainTextChar1">
    <w:name w:val="Plain Text Char1"/>
    <w:semiHidden/>
    <w:locked/>
    <w:rsid w:val="00575E91"/>
    <w:rPr>
      <w:rFonts w:ascii="Courier New" w:hAnsi="Courier New" w:cs="Courier New"/>
      <w:sz w:val="20"/>
      <w:szCs w:val="20"/>
      <w:lang w:val="x-none" w:eastAsia="en-US"/>
    </w:rPr>
  </w:style>
  <w:style w:type="character" w:customStyle="1" w:styleId="f">
    <w:name w:val="f"/>
    <w:rsid w:val="00575E91"/>
    <w:rPr>
      <w:rFonts w:cs="Times New Roman"/>
    </w:rPr>
  </w:style>
  <w:style w:type="character" w:customStyle="1" w:styleId="200">
    <w:name w:val="Знак Знак20"/>
    <w:rsid w:val="00575E91"/>
    <w:rPr>
      <w:rFonts w:ascii="AG Souvenir" w:eastAsia="Times New Roman" w:hAnsi="AG Souvenir"/>
      <w:b/>
      <w:spacing w:val="38"/>
      <w:sz w:val="28"/>
    </w:rPr>
  </w:style>
  <w:style w:type="character" w:customStyle="1" w:styleId="aff9">
    <w:name w:val="Знак Знак Знак"/>
    <w:rsid w:val="00575E91"/>
    <w:rPr>
      <w:rFonts w:ascii="Times New Roman" w:eastAsia="Times New Roman" w:hAnsi="Times New Roman"/>
    </w:rPr>
  </w:style>
  <w:style w:type="paragraph" w:customStyle="1" w:styleId="29">
    <w:name w:val="Абзац списка2"/>
    <w:basedOn w:val="a"/>
    <w:rsid w:val="00575E91"/>
    <w:pPr>
      <w:spacing w:after="200" w:line="276" w:lineRule="auto"/>
      <w:ind w:left="720"/>
      <w:contextualSpacing/>
    </w:pPr>
    <w:rPr>
      <w:rFonts w:ascii="Calibri" w:eastAsia="Calibri" w:hAnsi="Calibri"/>
      <w:sz w:val="22"/>
      <w:szCs w:val="22"/>
      <w:lang w:eastAsia="en-US"/>
    </w:rPr>
  </w:style>
  <w:style w:type="character" w:customStyle="1" w:styleId="110">
    <w:name w:val="Знак Знак11"/>
    <w:rsid w:val="00575E91"/>
    <w:rPr>
      <w:sz w:val="22"/>
      <w:szCs w:val="22"/>
      <w:lang w:eastAsia="en-US"/>
    </w:rPr>
  </w:style>
  <w:style w:type="paragraph" w:customStyle="1" w:styleId="p4">
    <w:name w:val="p4"/>
    <w:basedOn w:val="a"/>
    <w:rsid w:val="00575E91"/>
    <w:pPr>
      <w:spacing w:before="100" w:beforeAutospacing="1" w:after="100" w:afterAutospacing="1"/>
    </w:pPr>
    <w:rPr>
      <w:rFonts w:eastAsia="Calibri"/>
      <w:sz w:val="24"/>
      <w:szCs w:val="24"/>
    </w:rPr>
  </w:style>
  <w:style w:type="character" w:customStyle="1" w:styleId="100">
    <w:name w:val="Знак Знак10"/>
    <w:rsid w:val="00575E91"/>
    <w:rPr>
      <w:rFonts w:ascii="Tahoma" w:hAnsi="Tahoma" w:cs="Tahoma"/>
      <w:sz w:val="16"/>
      <w:szCs w:val="16"/>
      <w:lang w:eastAsia="en-US"/>
    </w:rPr>
  </w:style>
  <w:style w:type="paragraph" w:customStyle="1" w:styleId="ConsCell">
    <w:name w:val="ConsCell"/>
    <w:rsid w:val="00575E91"/>
    <w:pPr>
      <w:widowControl w:val="0"/>
      <w:autoSpaceDE w:val="0"/>
      <w:autoSpaceDN w:val="0"/>
      <w:adjustRightInd w:val="0"/>
      <w:ind w:right="19772"/>
    </w:pPr>
    <w:rPr>
      <w:rFonts w:ascii="Arial" w:hAnsi="Arial" w:cs="Arial"/>
    </w:rPr>
  </w:style>
  <w:style w:type="character" w:customStyle="1" w:styleId="sf-sub-indicator">
    <w:name w:val="sf-sub-indicator"/>
    <w:rsid w:val="00575E91"/>
  </w:style>
  <w:style w:type="character" w:customStyle="1" w:styleId="apple-converted-space">
    <w:name w:val="apple-converted-space"/>
    <w:rsid w:val="00575E91"/>
  </w:style>
  <w:style w:type="paragraph" w:customStyle="1" w:styleId="print">
    <w:name w:val="print"/>
    <w:basedOn w:val="a"/>
    <w:rsid w:val="00575E91"/>
    <w:pPr>
      <w:spacing w:before="100" w:beforeAutospacing="1" w:after="100" w:afterAutospacing="1"/>
    </w:pPr>
    <w:rPr>
      <w:sz w:val="24"/>
      <w:szCs w:val="24"/>
    </w:rPr>
  </w:style>
  <w:style w:type="character" w:styleId="affa">
    <w:name w:val="Strong"/>
    <w:qFormat/>
    <w:locked/>
    <w:rsid w:val="00575E91"/>
    <w:rPr>
      <w:b/>
      <w:bCs/>
    </w:rPr>
  </w:style>
  <w:style w:type="character" w:customStyle="1" w:styleId="separator">
    <w:name w:val="separator"/>
    <w:rsid w:val="00575E91"/>
  </w:style>
  <w:style w:type="paragraph" w:customStyle="1" w:styleId="1c">
    <w:name w:val="Без интервала1"/>
    <w:rsid w:val="00575E91"/>
    <w:rPr>
      <w:rFonts w:ascii="Calibri" w:hAnsi="Calibri" w:cs="Calibri"/>
      <w:sz w:val="22"/>
      <w:szCs w:val="22"/>
      <w:lang w:eastAsia="en-US"/>
    </w:rPr>
  </w:style>
  <w:style w:type="character" w:customStyle="1" w:styleId="c-paramsdate">
    <w:name w:val="c-params__date"/>
    <w:rsid w:val="00575E91"/>
  </w:style>
  <w:style w:type="character" w:customStyle="1" w:styleId="c-paramsitem">
    <w:name w:val="c-params__item"/>
    <w:rsid w:val="00575E91"/>
  </w:style>
  <w:style w:type="character" w:customStyle="1" w:styleId="affb">
    <w:name w:val="ВерхКолонтитул Знак Знак"/>
    <w:rsid w:val="00575E91"/>
    <w:rPr>
      <w:rFonts w:ascii="Times New Roman" w:eastAsia="Times New Roman" w:hAnsi="Times New Roman"/>
    </w:rPr>
  </w:style>
  <w:style w:type="paragraph" w:customStyle="1" w:styleId="affc">
    <w:name w:val="Таблица"/>
    <w:basedOn w:val="affd"/>
    <w:rsid w:val="00575E91"/>
  </w:style>
  <w:style w:type="paragraph" w:styleId="affd">
    <w:name w:val="Message Header"/>
    <w:basedOn w:val="a"/>
    <w:link w:val="affe"/>
    <w:rsid w:val="00575E9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lang w:val="x-none" w:eastAsia="x-none"/>
    </w:rPr>
  </w:style>
  <w:style w:type="character" w:customStyle="1" w:styleId="affe">
    <w:name w:val="Шапка Знак"/>
    <w:link w:val="affd"/>
    <w:rsid w:val="00575E91"/>
    <w:rPr>
      <w:rFonts w:ascii="Arial" w:hAnsi="Arial"/>
      <w:sz w:val="24"/>
      <w:shd w:val="pct20" w:color="auto" w:fill="auto"/>
      <w:lang w:val="x-none" w:eastAsia="x-none"/>
    </w:rPr>
  </w:style>
  <w:style w:type="character" w:customStyle="1" w:styleId="111">
    <w:name w:val="Знак Знак11"/>
    <w:rsid w:val="00575E91"/>
  </w:style>
  <w:style w:type="character" w:styleId="afff">
    <w:name w:val="line number"/>
    <w:rsid w:val="00575E91"/>
  </w:style>
  <w:style w:type="paragraph" w:customStyle="1" w:styleId="108">
    <w:name w:val="108"/>
    <w:aliases w:val="2"/>
    <w:basedOn w:val="a"/>
    <w:rsid w:val="00575E91"/>
    <w:pPr>
      <w:spacing w:before="240"/>
      <w:ind w:right="1415"/>
      <w:jc w:val="right"/>
    </w:pPr>
    <w:rPr>
      <w:sz w:val="22"/>
    </w:rPr>
  </w:style>
  <w:style w:type="paragraph" w:styleId="35">
    <w:name w:val="Body Text 3"/>
    <w:basedOn w:val="a"/>
    <w:link w:val="36"/>
    <w:rsid w:val="00575E91"/>
    <w:pPr>
      <w:jc w:val="both"/>
    </w:pPr>
    <w:rPr>
      <w:sz w:val="22"/>
      <w:lang w:val="x-none" w:eastAsia="x-none"/>
    </w:rPr>
  </w:style>
  <w:style w:type="character" w:customStyle="1" w:styleId="36">
    <w:name w:val="Основной текст 3 Знак"/>
    <w:link w:val="35"/>
    <w:rsid w:val="00575E91"/>
    <w:rPr>
      <w:sz w:val="22"/>
      <w:lang w:val="x-none" w:eastAsia="x-none"/>
    </w:rPr>
  </w:style>
  <w:style w:type="paragraph" w:styleId="afff0">
    <w:name w:val="List Bullet"/>
    <w:basedOn w:val="a"/>
    <w:rsid w:val="00575E91"/>
    <w:pPr>
      <w:tabs>
        <w:tab w:val="num" w:pos="748"/>
      </w:tabs>
      <w:ind w:left="748" w:hanging="360"/>
      <w:contextualSpacing/>
    </w:pPr>
  </w:style>
  <w:style w:type="character" w:customStyle="1" w:styleId="221">
    <w:name w:val="Знак Знак22"/>
    <w:rsid w:val="00575E91"/>
    <w:rPr>
      <w:b/>
      <w:sz w:val="24"/>
      <w:lang w:val="ru-RU" w:eastAsia="ru-RU" w:bidi="ar-SA"/>
    </w:rPr>
  </w:style>
  <w:style w:type="character" w:customStyle="1" w:styleId="81">
    <w:name w:val="Знак Знак8"/>
    <w:rsid w:val="00575E91"/>
    <w:rPr>
      <w:rFonts w:ascii="Arial" w:hAnsi="Arial"/>
      <w:sz w:val="22"/>
    </w:rPr>
  </w:style>
  <w:style w:type="paragraph" w:customStyle="1" w:styleId="afff1">
    <w:name w:val="Таблотст"/>
    <w:basedOn w:val="affc"/>
    <w:rsid w:val="00575E91"/>
  </w:style>
  <w:style w:type="paragraph" w:customStyle="1" w:styleId="2a">
    <w:name w:val="Таблотст2"/>
    <w:basedOn w:val="affc"/>
    <w:rsid w:val="00575E91"/>
  </w:style>
  <w:style w:type="paragraph" w:customStyle="1" w:styleId="afff2">
    <w:name w:val="Заголграф"/>
    <w:basedOn w:val="3"/>
    <w:rsid w:val="00575E91"/>
    <w:pPr>
      <w:spacing w:before="120" w:after="240"/>
      <w:jc w:val="center"/>
      <w:outlineLvl w:val="9"/>
    </w:pPr>
    <w:rPr>
      <w:sz w:val="22"/>
    </w:rPr>
  </w:style>
  <w:style w:type="paragraph" w:customStyle="1" w:styleId="afff3">
    <w:name w:val="Сноска"/>
    <w:basedOn w:val="a"/>
    <w:link w:val="afff4"/>
    <w:rsid w:val="00575E91"/>
    <w:pPr>
      <w:ind w:firstLine="709"/>
      <w:jc w:val="both"/>
    </w:pPr>
    <w:rPr>
      <w:rFonts w:ascii="Arial" w:eastAsia="Calibri" w:hAnsi="Arial"/>
      <w:sz w:val="18"/>
      <w:lang w:val="x-none" w:eastAsia="x-none"/>
    </w:rPr>
  </w:style>
  <w:style w:type="character" w:customStyle="1" w:styleId="afff4">
    <w:name w:val="Сноска_"/>
    <w:link w:val="afff3"/>
    <w:locked/>
    <w:rsid w:val="00575E91"/>
    <w:rPr>
      <w:rFonts w:ascii="Arial" w:eastAsia="Calibri" w:hAnsi="Arial"/>
      <w:sz w:val="18"/>
      <w:lang w:val="x-none" w:eastAsia="x-none"/>
    </w:rPr>
  </w:style>
  <w:style w:type="character" w:customStyle="1" w:styleId="61">
    <w:name w:val="Знак Знак6"/>
    <w:rsid w:val="00575E91"/>
    <w:rPr>
      <w:rFonts w:ascii="Arial" w:hAnsi="Arial"/>
      <w:sz w:val="18"/>
      <w:lang w:val="ru-RU" w:eastAsia="ru-RU" w:bidi="ar-SA"/>
    </w:rPr>
  </w:style>
  <w:style w:type="paragraph" w:customStyle="1" w:styleId="afff5">
    <w:name w:val="Единицы"/>
    <w:basedOn w:val="a"/>
    <w:rsid w:val="00575E91"/>
    <w:pPr>
      <w:keepNext/>
      <w:spacing w:before="20" w:after="60"/>
      <w:ind w:right="284"/>
      <w:jc w:val="right"/>
    </w:pPr>
    <w:rPr>
      <w:rFonts w:ascii="Arial" w:hAnsi="Arial"/>
      <w:sz w:val="22"/>
    </w:rPr>
  </w:style>
  <w:style w:type="paragraph" w:customStyle="1" w:styleId="afff6">
    <w:name w:val="Приложение"/>
    <w:basedOn w:val="a"/>
    <w:rsid w:val="00575E91"/>
    <w:pPr>
      <w:pageBreakBefore/>
      <w:spacing w:after="60" w:line="190" w:lineRule="exact"/>
      <w:ind w:right="567"/>
      <w:jc w:val="right"/>
    </w:pPr>
    <w:rPr>
      <w:rFonts w:ascii="Arial" w:hAnsi="Arial"/>
    </w:rPr>
  </w:style>
  <w:style w:type="paragraph" w:customStyle="1" w:styleId="afff7">
    <w:name w:val="Ñíîñêà"/>
    <w:basedOn w:val="a"/>
    <w:autoRedefine/>
    <w:rsid w:val="00575E91"/>
    <w:pPr>
      <w:ind w:firstLine="454"/>
      <w:jc w:val="both"/>
    </w:pPr>
    <w:rPr>
      <w:rFonts w:ascii="Arial" w:hAnsi="Arial"/>
      <w:sz w:val="18"/>
    </w:rPr>
  </w:style>
  <w:style w:type="paragraph" w:customStyle="1" w:styleId="Oaaeiono">
    <w:name w:val="Oaaeiono"/>
    <w:basedOn w:val="a"/>
    <w:rsid w:val="00575E91"/>
    <w:pPr>
      <w:spacing w:line="220" w:lineRule="exact"/>
      <w:ind w:left="85"/>
    </w:pPr>
    <w:rPr>
      <w:rFonts w:ascii="Arial" w:hAnsi="Arial"/>
    </w:rPr>
  </w:style>
  <w:style w:type="character" w:customStyle="1" w:styleId="130">
    <w:name w:val="Знак Знак13"/>
    <w:rsid w:val="00575E91"/>
    <w:rPr>
      <w:rFonts w:ascii="Arial" w:hAnsi="Arial"/>
      <w:sz w:val="22"/>
      <w:lang w:val="ru-RU" w:eastAsia="ru-RU" w:bidi="ar-SA"/>
    </w:rPr>
  </w:style>
  <w:style w:type="character" w:styleId="afff8">
    <w:name w:val="endnote reference"/>
    <w:rsid w:val="00575E91"/>
    <w:rPr>
      <w:vertAlign w:val="superscript"/>
    </w:rPr>
  </w:style>
  <w:style w:type="paragraph" w:customStyle="1" w:styleId="afff9">
    <w:name w:val="Верхний колонтитул.ВерхКолонтитул"/>
    <w:basedOn w:val="a"/>
    <w:rsid w:val="00575E91"/>
    <w:pPr>
      <w:shd w:val="pct25" w:color="auto" w:fill="auto"/>
      <w:tabs>
        <w:tab w:val="right" w:pos="8789"/>
      </w:tabs>
      <w:spacing w:before="600"/>
      <w:jc w:val="both"/>
    </w:pPr>
    <w:rPr>
      <w:rFonts w:ascii="Arial" w:hAnsi="Arial"/>
      <w:b/>
      <w:i/>
      <w:smallCaps/>
      <w:sz w:val="28"/>
    </w:rPr>
  </w:style>
  <w:style w:type="character" w:customStyle="1" w:styleId="afffa">
    <w:name w:val="знак сноски"/>
    <w:rsid w:val="00575E91"/>
    <w:rPr>
      <w:vertAlign w:val="superscript"/>
    </w:rPr>
  </w:style>
  <w:style w:type="paragraph" w:customStyle="1" w:styleId="afffb">
    <w:name w:val="текст сноски"/>
    <w:basedOn w:val="a"/>
    <w:rsid w:val="00575E91"/>
    <w:pPr>
      <w:widowControl w:val="0"/>
      <w:ind w:firstLine="709"/>
      <w:jc w:val="both"/>
    </w:pPr>
    <w:rPr>
      <w:rFonts w:ascii="Arial" w:hAnsi="Arial"/>
      <w:sz w:val="18"/>
    </w:rPr>
  </w:style>
  <w:style w:type="paragraph" w:styleId="1d">
    <w:name w:val="toc 1"/>
    <w:basedOn w:val="a"/>
    <w:next w:val="a"/>
    <w:link w:val="1e"/>
    <w:autoRedefine/>
    <w:uiPriority w:val="39"/>
    <w:rsid w:val="00575E91"/>
    <w:pPr>
      <w:ind w:firstLine="709"/>
      <w:jc w:val="both"/>
    </w:pPr>
    <w:rPr>
      <w:rFonts w:ascii="Arial" w:hAnsi="Arial"/>
      <w:sz w:val="22"/>
    </w:rPr>
  </w:style>
  <w:style w:type="paragraph" w:styleId="2b">
    <w:name w:val="toc 2"/>
    <w:basedOn w:val="a"/>
    <w:next w:val="a"/>
    <w:link w:val="2c"/>
    <w:autoRedefine/>
    <w:uiPriority w:val="39"/>
    <w:rsid w:val="00575E91"/>
    <w:pPr>
      <w:ind w:left="220" w:firstLine="709"/>
      <w:jc w:val="both"/>
    </w:pPr>
    <w:rPr>
      <w:rFonts w:ascii="Arial" w:hAnsi="Arial"/>
      <w:sz w:val="22"/>
    </w:rPr>
  </w:style>
  <w:style w:type="paragraph" w:styleId="37">
    <w:name w:val="toc 3"/>
    <w:basedOn w:val="a"/>
    <w:next w:val="a"/>
    <w:link w:val="38"/>
    <w:autoRedefine/>
    <w:uiPriority w:val="39"/>
    <w:rsid w:val="00575E91"/>
    <w:pPr>
      <w:ind w:left="440" w:firstLine="709"/>
      <w:jc w:val="both"/>
    </w:pPr>
    <w:rPr>
      <w:rFonts w:ascii="Arial" w:hAnsi="Arial"/>
      <w:sz w:val="22"/>
    </w:rPr>
  </w:style>
  <w:style w:type="paragraph" w:styleId="42">
    <w:name w:val="toc 4"/>
    <w:basedOn w:val="a"/>
    <w:next w:val="a"/>
    <w:link w:val="43"/>
    <w:autoRedefine/>
    <w:uiPriority w:val="39"/>
    <w:rsid w:val="00575E91"/>
    <w:pPr>
      <w:ind w:left="660" w:firstLine="709"/>
      <w:jc w:val="both"/>
    </w:pPr>
    <w:rPr>
      <w:rFonts w:ascii="Arial" w:hAnsi="Arial"/>
      <w:sz w:val="22"/>
    </w:rPr>
  </w:style>
  <w:style w:type="paragraph" w:styleId="51">
    <w:name w:val="toc 5"/>
    <w:basedOn w:val="a"/>
    <w:next w:val="a"/>
    <w:link w:val="52"/>
    <w:autoRedefine/>
    <w:uiPriority w:val="39"/>
    <w:rsid w:val="00575E91"/>
    <w:pPr>
      <w:ind w:left="880" w:firstLine="709"/>
      <w:jc w:val="both"/>
    </w:pPr>
    <w:rPr>
      <w:rFonts w:ascii="Arial" w:hAnsi="Arial"/>
      <w:sz w:val="22"/>
    </w:rPr>
  </w:style>
  <w:style w:type="paragraph" w:styleId="62">
    <w:name w:val="toc 6"/>
    <w:basedOn w:val="a"/>
    <w:next w:val="a"/>
    <w:link w:val="63"/>
    <w:autoRedefine/>
    <w:uiPriority w:val="39"/>
    <w:rsid w:val="00575E91"/>
    <w:pPr>
      <w:ind w:left="1100" w:firstLine="709"/>
      <w:jc w:val="both"/>
    </w:pPr>
    <w:rPr>
      <w:rFonts w:ascii="Arial" w:hAnsi="Arial"/>
      <w:sz w:val="22"/>
    </w:rPr>
  </w:style>
  <w:style w:type="paragraph" w:styleId="71">
    <w:name w:val="toc 7"/>
    <w:basedOn w:val="a"/>
    <w:next w:val="a"/>
    <w:link w:val="72"/>
    <w:autoRedefine/>
    <w:uiPriority w:val="39"/>
    <w:rsid w:val="00575E91"/>
    <w:pPr>
      <w:ind w:left="1320" w:firstLine="709"/>
      <w:jc w:val="both"/>
    </w:pPr>
    <w:rPr>
      <w:rFonts w:ascii="Arial" w:hAnsi="Arial"/>
      <w:sz w:val="22"/>
    </w:rPr>
  </w:style>
  <w:style w:type="paragraph" w:styleId="82">
    <w:name w:val="toc 8"/>
    <w:basedOn w:val="a"/>
    <w:next w:val="a"/>
    <w:link w:val="83"/>
    <w:autoRedefine/>
    <w:uiPriority w:val="39"/>
    <w:rsid w:val="00575E91"/>
    <w:pPr>
      <w:ind w:left="1540" w:firstLine="709"/>
      <w:jc w:val="both"/>
    </w:pPr>
    <w:rPr>
      <w:rFonts w:ascii="Arial" w:hAnsi="Arial"/>
      <w:sz w:val="22"/>
    </w:rPr>
  </w:style>
  <w:style w:type="paragraph" w:styleId="91">
    <w:name w:val="toc 9"/>
    <w:basedOn w:val="a"/>
    <w:next w:val="a"/>
    <w:link w:val="92"/>
    <w:autoRedefine/>
    <w:uiPriority w:val="39"/>
    <w:rsid w:val="00575E91"/>
    <w:pPr>
      <w:ind w:left="1760" w:firstLine="709"/>
      <w:jc w:val="both"/>
    </w:pPr>
    <w:rPr>
      <w:rFonts w:ascii="Arial" w:hAnsi="Arial"/>
      <w:sz w:val="22"/>
    </w:rPr>
  </w:style>
  <w:style w:type="character" w:styleId="afffc">
    <w:name w:val="annotation reference"/>
    <w:link w:val="2d"/>
    <w:rsid w:val="00575E91"/>
    <w:rPr>
      <w:sz w:val="16"/>
      <w:szCs w:val="16"/>
    </w:rPr>
  </w:style>
  <w:style w:type="paragraph" w:styleId="afffd">
    <w:name w:val="annotation text"/>
    <w:basedOn w:val="a"/>
    <w:link w:val="afffe"/>
    <w:rsid w:val="00575E91"/>
    <w:pPr>
      <w:ind w:firstLine="709"/>
      <w:jc w:val="both"/>
    </w:pPr>
    <w:rPr>
      <w:rFonts w:ascii="Arial" w:hAnsi="Arial"/>
      <w:lang w:val="x-none" w:eastAsia="x-none"/>
    </w:rPr>
  </w:style>
  <w:style w:type="character" w:customStyle="1" w:styleId="afffe">
    <w:name w:val="Текст примечания Знак"/>
    <w:link w:val="afffd"/>
    <w:rsid w:val="00575E91"/>
    <w:rPr>
      <w:rFonts w:ascii="Arial" w:hAnsi="Arial"/>
      <w:lang w:val="x-none" w:eastAsia="x-none"/>
    </w:rPr>
  </w:style>
  <w:style w:type="paragraph" w:customStyle="1" w:styleId="1f">
    <w:name w:val="заголовок 1"/>
    <w:basedOn w:val="a"/>
    <w:next w:val="a"/>
    <w:rsid w:val="00575E91"/>
    <w:pPr>
      <w:keepNext/>
      <w:tabs>
        <w:tab w:val="left" w:pos="709"/>
      </w:tabs>
      <w:overflowPunct w:val="0"/>
      <w:autoSpaceDE w:val="0"/>
      <w:autoSpaceDN w:val="0"/>
      <w:adjustRightInd w:val="0"/>
      <w:jc w:val="center"/>
      <w:textAlignment w:val="baseline"/>
    </w:pPr>
    <w:rPr>
      <w:b/>
      <w:sz w:val="22"/>
    </w:rPr>
  </w:style>
  <w:style w:type="paragraph" w:styleId="affff">
    <w:name w:val="caption"/>
    <w:basedOn w:val="a"/>
    <w:next w:val="a"/>
    <w:qFormat/>
    <w:locked/>
    <w:rsid w:val="00575E91"/>
    <w:pPr>
      <w:jc w:val="both"/>
    </w:pPr>
    <w:rPr>
      <w:rFonts w:ascii="Arial" w:hAnsi="Arial"/>
      <w:b/>
      <w:sz w:val="22"/>
    </w:rPr>
  </w:style>
  <w:style w:type="paragraph" w:customStyle="1" w:styleId="ListParagraph1">
    <w:name w:val="List Paragraph1"/>
    <w:basedOn w:val="a"/>
    <w:rsid w:val="00575E91"/>
    <w:pPr>
      <w:spacing w:after="200" w:line="276" w:lineRule="auto"/>
      <w:ind w:left="720"/>
    </w:pPr>
    <w:rPr>
      <w:rFonts w:ascii="Calibri" w:eastAsia="Calibri" w:hAnsi="Calibri" w:cs="Calibri"/>
      <w:sz w:val="22"/>
      <w:szCs w:val="22"/>
      <w:lang w:eastAsia="en-US"/>
    </w:rPr>
  </w:style>
  <w:style w:type="paragraph" w:customStyle="1" w:styleId="colorgray">
    <w:name w:val="color_gray"/>
    <w:basedOn w:val="a"/>
    <w:rsid w:val="00575E91"/>
    <w:pPr>
      <w:spacing w:before="100" w:beforeAutospacing="1" w:after="100" w:afterAutospacing="1"/>
    </w:pPr>
    <w:rPr>
      <w:sz w:val="24"/>
      <w:szCs w:val="24"/>
    </w:rPr>
  </w:style>
  <w:style w:type="character" w:customStyle="1" w:styleId="affff0">
    <w:name w:val="Основной текст_"/>
    <w:link w:val="1f0"/>
    <w:locked/>
    <w:rsid w:val="00575E91"/>
    <w:rPr>
      <w:sz w:val="27"/>
      <w:shd w:val="clear" w:color="auto" w:fill="FFFFFF"/>
    </w:rPr>
  </w:style>
  <w:style w:type="paragraph" w:customStyle="1" w:styleId="1f0">
    <w:name w:val="Основной текст1"/>
    <w:basedOn w:val="a"/>
    <w:link w:val="affff0"/>
    <w:rsid w:val="00575E91"/>
    <w:pPr>
      <w:shd w:val="clear" w:color="auto" w:fill="FFFFFF"/>
      <w:spacing w:after="420" w:line="240" w:lineRule="atLeast"/>
      <w:ind w:hanging="520"/>
    </w:pPr>
    <w:rPr>
      <w:sz w:val="27"/>
      <w:shd w:val="clear" w:color="auto" w:fill="FFFFFF"/>
      <w:lang w:val="x-none" w:eastAsia="x-none"/>
    </w:rPr>
  </w:style>
  <w:style w:type="character" w:customStyle="1" w:styleId="44">
    <w:name w:val="Основной текст (4)_"/>
    <w:link w:val="45"/>
    <w:locked/>
    <w:rsid w:val="00575E91"/>
    <w:rPr>
      <w:sz w:val="27"/>
      <w:shd w:val="clear" w:color="auto" w:fill="FFFFFF"/>
    </w:rPr>
  </w:style>
  <w:style w:type="paragraph" w:customStyle="1" w:styleId="45">
    <w:name w:val="Основной текст (4)"/>
    <w:basedOn w:val="a"/>
    <w:link w:val="44"/>
    <w:rsid w:val="00575E91"/>
    <w:pPr>
      <w:shd w:val="clear" w:color="auto" w:fill="FFFFFF"/>
      <w:spacing w:line="326" w:lineRule="exact"/>
    </w:pPr>
    <w:rPr>
      <w:sz w:val="27"/>
      <w:shd w:val="clear" w:color="auto" w:fill="FFFFFF"/>
      <w:lang w:val="x-none" w:eastAsia="x-none"/>
    </w:rPr>
  </w:style>
  <w:style w:type="character" w:customStyle="1" w:styleId="39">
    <w:name w:val="Основной текст (3)_"/>
    <w:link w:val="3a"/>
    <w:locked/>
    <w:rsid w:val="00575E91"/>
    <w:rPr>
      <w:sz w:val="27"/>
      <w:shd w:val="clear" w:color="auto" w:fill="FFFFFF"/>
    </w:rPr>
  </w:style>
  <w:style w:type="paragraph" w:customStyle="1" w:styleId="3a">
    <w:name w:val="Основной текст (3)"/>
    <w:basedOn w:val="a"/>
    <w:link w:val="39"/>
    <w:rsid w:val="00575E91"/>
    <w:pPr>
      <w:shd w:val="clear" w:color="auto" w:fill="FFFFFF"/>
      <w:spacing w:line="317" w:lineRule="exact"/>
      <w:ind w:hanging="420"/>
    </w:pPr>
    <w:rPr>
      <w:sz w:val="27"/>
      <w:shd w:val="clear" w:color="auto" w:fill="FFFFFF"/>
      <w:lang w:val="x-none" w:eastAsia="x-none"/>
    </w:rPr>
  </w:style>
  <w:style w:type="paragraph" w:customStyle="1" w:styleId="affff1">
    <w:name w:val="Нормальный (таблица)"/>
    <w:basedOn w:val="a"/>
    <w:next w:val="a"/>
    <w:rsid w:val="00575E91"/>
    <w:pPr>
      <w:widowControl w:val="0"/>
      <w:autoSpaceDE w:val="0"/>
      <w:autoSpaceDN w:val="0"/>
      <w:adjustRightInd w:val="0"/>
      <w:jc w:val="both"/>
    </w:pPr>
    <w:rPr>
      <w:rFonts w:ascii="Arial" w:hAnsi="Arial"/>
      <w:sz w:val="26"/>
      <w:szCs w:val="26"/>
    </w:rPr>
  </w:style>
  <w:style w:type="paragraph" w:customStyle="1" w:styleId="affff2">
    <w:name w:val="Прижатый влево"/>
    <w:basedOn w:val="a"/>
    <w:next w:val="a"/>
    <w:rsid w:val="00575E91"/>
    <w:pPr>
      <w:widowControl w:val="0"/>
      <w:autoSpaceDE w:val="0"/>
      <w:autoSpaceDN w:val="0"/>
      <w:adjustRightInd w:val="0"/>
    </w:pPr>
    <w:rPr>
      <w:rFonts w:ascii="Arial" w:hAnsi="Arial"/>
      <w:sz w:val="26"/>
      <w:szCs w:val="26"/>
    </w:rPr>
  </w:style>
  <w:style w:type="paragraph" w:styleId="affff3">
    <w:name w:val="Normal Indent"/>
    <w:basedOn w:val="a"/>
    <w:rsid w:val="00575E91"/>
    <w:pPr>
      <w:ind w:left="720"/>
    </w:pPr>
  </w:style>
  <w:style w:type="paragraph" w:customStyle="1" w:styleId="2e">
    <w:name w:val="боковик2"/>
    <w:basedOn w:val="a"/>
    <w:rsid w:val="00575E91"/>
    <w:pPr>
      <w:spacing w:before="48" w:after="48"/>
      <w:ind w:left="227"/>
    </w:pPr>
    <w:rPr>
      <w:rFonts w:ascii="JournalRub" w:hAnsi="JournalRub"/>
    </w:rPr>
  </w:style>
  <w:style w:type="paragraph" w:customStyle="1" w:styleId="affff4">
    <w:name w:val="боковик"/>
    <w:basedOn w:val="a"/>
    <w:rsid w:val="00575E91"/>
    <w:pPr>
      <w:jc w:val="both"/>
    </w:pPr>
    <w:rPr>
      <w:rFonts w:ascii="Arial" w:hAnsi="Arial"/>
      <w:sz w:val="16"/>
    </w:rPr>
  </w:style>
  <w:style w:type="paragraph" w:customStyle="1" w:styleId="1f1">
    <w:name w:val="боковик1"/>
    <w:basedOn w:val="a"/>
    <w:rsid w:val="00575E91"/>
    <w:pPr>
      <w:ind w:left="227"/>
      <w:jc w:val="both"/>
    </w:pPr>
    <w:rPr>
      <w:rFonts w:ascii="Arial" w:hAnsi="Arial"/>
      <w:sz w:val="16"/>
    </w:rPr>
  </w:style>
  <w:style w:type="paragraph" w:customStyle="1" w:styleId="affff5">
    <w:name w:val="цифры"/>
    <w:basedOn w:val="affff4"/>
    <w:rsid w:val="00575E91"/>
    <w:pPr>
      <w:spacing w:before="76"/>
      <w:ind w:right="113"/>
      <w:jc w:val="left"/>
    </w:pPr>
    <w:rPr>
      <w:rFonts w:ascii="JournalRub" w:hAnsi="JournalRub"/>
      <w:sz w:val="18"/>
    </w:rPr>
  </w:style>
  <w:style w:type="paragraph" w:customStyle="1" w:styleId="1f2">
    <w:name w:val="цифры1"/>
    <w:basedOn w:val="affff5"/>
    <w:rsid w:val="00575E91"/>
    <w:pPr>
      <w:jc w:val="right"/>
    </w:pPr>
    <w:rPr>
      <w:sz w:val="16"/>
    </w:rPr>
  </w:style>
  <w:style w:type="paragraph" w:customStyle="1" w:styleId="3b">
    <w:name w:val="боковик3"/>
    <w:basedOn w:val="affff4"/>
    <w:rsid w:val="00575E91"/>
    <w:pPr>
      <w:spacing w:before="72"/>
      <w:jc w:val="center"/>
    </w:pPr>
    <w:rPr>
      <w:rFonts w:ascii="JournalRub" w:hAnsi="JournalRub"/>
      <w:b/>
      <w:sz w:val="20"/>
    </w:rPr>
  </w:style>
  <w:style w:type="paragraph" w:customStyle="1" w:styleId="Cells">
    <w:name w:val="Cells"/>
    <w:basedOn w:val="a"/>
    <w:rsid w:val="00575E91"/>
    <w:rPr>
      <w:rFonts w:ascii="Arial" w:hAnsi="Arial"/>
      <w:sz w:val="16"/>
      <w:lang w:val="en-US"/>
    </w:rPr>
  </w:style>
  <w:style w:type="paragraph" w:customStyle="1" w:styleId="TableText">
    <w:name w:val="Table Text"/>
    <w:basedOn w:val="a"/>
    <w:rsid w:val="00575E91"/>
    <w:rPr>
      <w:rFonts w:ascii="Tms Rmn" w:hAnsi="Tms Rmn"/>
      <w:noProof/>
    </w:rPr>
  </w:style>
  <w:style w:type="paragraph" w:customStyle="1" w:styleId="affff6">
    <w:name w:val="текст конц. сноски"/>
    <w:basedOn w:val="a"/>
    <w:rsid w:val="00575E91"/>
  </w:style>
  <w:style w:type="paragraph" w:customStyle="1" w:styleId="Tablename">
    <w:name w:val="Table name"/>
    <w:basedOn w:val="a"/>
    <w:rsid w:val="00575E91"/>
    <w:pPr>
      <w:jc w:val="center"/>
    </w:pPr>
    <w:rPr>
      <w:rFonts w:ascii="Arial" w:hAnsi="Arial"/>
      <w:b/>
      <w:sz w:val="22"/>
    </w:rPr>
  </w:style>
  <w:style w:type="paragraph" w:customStyle="1" w:styleId="affff7">
    <w:name w:val="Îáû÷íûé"/>
    <w:rsid w:val="00575E91"/>
  </w:style>
  <w:style w:type="paragraph" w:customStyle="1" w:styleId="01-golovka">
    <w:name w:val="01-golovka"/>
    <w:basedOn w:val="a"/>
    <w:rsid w:val="00575E91"/>
    <w:pPr>
      <w:spacing w:before="80" w:after="80"/>
      <w:jc w:val="center"/>
    </w:pPr>
    <w:rPr>
      <w:rFonts w:ascii="PragmaticaC" w:hAnsi="PragmaticaC"/>
      <w:sz w:val="14"/>
    </w:rPr>
  </w:style>
  <w:style w:type="paragraph" w:customStyle="1" w:styleId="xl68">
    <w:name w:val="xl68"/>
    <w:basedOn w:val="a"/>
    <w:rsid w:val="00575E91"/>
    <w:pPr>
      <w:spacing w:before="100" w:beforeAutospacing="1" w:after="100" w:afterAutospacing="1"/>
      <w:jc w:val="center"/>
    </w:pPr>
    <w:rPr>
      <w:rFonts w:ascii="Arial CYR" w:eastAsia="Arial Unicode MS" w:hAnsi="Arial CYR" w:cs="Arial CYR"/>
      <w:b/>
      <w:bCs/>
      <w:color w:val="000000"/>
      <w:sz w:val="14"/>
      <w:szCs w:val="14"/>
    </w:rPr>
  </w:style>
  <w:style w:type="paragraph" w:customStyle="1" w:styleId="112">
    <w:name w:val="Заголовок 11"/>
    <w:basedOn w:val="a"/>
    <w:qFormat/>
    <w:rsid w:val="00575E91"/>
    <w:pPr>
      <w:widowControl w:val="0"/>
      <w:ind w:left="932"/>
      <w:outlineLvl w:val="1"/>
    </w:pPr>
    <w:rPr>
      <w:b/>
      <w:bCs/>
      <w:sz w:val="28"/>
      <w:szCs w:val="28"/>
      <w:lang w:eastAsia="en-US"/>
    </w:rPr>
  </w:style>
  <w:style w:type="paragraph" w:customStyle="1" w:styleId="TableParagraph">
    <w:name w:val="Table Paragraph"/>
    <w:basedOn w:val="a"/>
    <w:link w:val="TableParagraph1"/>
    <w:qFormat/>
    <w:rsid w:val="00575E91"/>
    <w:pPr>
      <w:widowControl w:val="0"/>
    </w:pPr>
    <w:rPr>
      <w:rFonts w:ascii="Calibri" w:eastAsia="Calibri" w:hAnsi="Calibri"/>
      <w:sz w:val="22"/>
      <w:szCs w:val="22"/>
      <w:lang w:eastAsia="en-US"/>
    </w:rPr>
  </w:style>
  <w:style w:type="character" w:customStyle="1" w:styleId="230">
    <w:name w:val="Знак Знак23"/>
    <w:rsid w:val="00575E91"/>
    <w:rPr>
      <w:rFonts w:ascii="Arial" w:hAnsi="Arial"/>
      <w:b/>
      <w:sz w:val="16"/>
      <w:szCs w:val="24"/>
      <w:lang w:val="ru-RU" w:eastAsia="ru-RU" w:bidi="ar-SA"/>
    </w:rPr>
  </w:style>
  <w:style w:type="character" w:customStyle="1" w:styleId="215">
    <w:name w:val="Знак Знак21"/>
    <w:rsid w:val="00575E91"/>
    <w:rPr>
      <w:rFonts w:ascii="Arial" w:hAnsi="Arial" w:cs="Arial"/>
      <w:b/>
      <w:bCs/>
      <w:i/>
      <w:iCs/>
      <w:sz w:val="28"/>
      <w:szCs w:val="28"/>
      <w:lang w:val="ru-RU" w:eastAsia="ru-RU" w:bidi="ar-SA"/>
    </w:rPr>
  </w:style>
  <w:style w:type="character" w:customStyle="1" w:styleId="222">
    <w:name w:val="Знак Знак22"/>
    <w:rsid w:val="00575E91"/>
    <w:rPr>
      <w:b/>
      <w:sz w:val="24"/>
      <w:lang w:val="ru-RU" w:eastAsia="ru-RU" w:bidi="ar-SA"/>
    </w:rPr>
  </w:style>
  <w:style w:type="character" w:customStyle="1" w:styleId="FontStyle114">
    <w:name w:val="Font Style114"/>
    <w:rsid w:val="00575E91"/>
    <w:rPr>
      <w:rFonts w:ascii="Times New Roman" w:hAnsi="Times New Roman" w:cs="Times New Roman"/>
      <w:sz w:val="26"/>
      <w:szCs w:val="26"/>
    </w:rPr>
  </w:style>
  <w:style w:type="paragraph" w:customStyle="1" w:styleId="Style3">
    <w:name w:val="Style3"/>
    <w:basedOn w:val="a"/>
    <w:rsid w:val="00575E91"/>
    <w:pPr>
      <w:widowControl w:val="0"/>
      <w:autoSpaceDE w:val="0"/>
      <w:autoSpaceDN w:val="0"/>
      <w:adjustRightInd w:val="0"/>
      <w:spacing w:line="356" w:lineRule="exact"/>
      <w:ind w:firstLine="706"/>
      <w:jc w:val="both"/>
    </w:pPr>
    <w:rPr>
      <w:sz w:val="24"/>
      <w:szCs w:val="24"/>
    </w:rPr>
  </w:style>
  <w:style w:type="character" w:customStyle="1" w:styleId="FontStyle13">
    <w:name w:val="Font Style13"/>
    <w:rsid w:val="00575E91"/>
    <w:rPr>
      <w:rFonts w:ascii="Times New Roman" w:hAnsi="Times New Roman" w:cs="Times New Roman"/>
      <w:sz w:val="26"/>
      <w:szCs w:val="26"/>
    </w:rPr>
  </w:style>
  <w:style w:type="character" w:customStyle="1" w:styleId="3c">
    <w:name w:val="Знак Знак3"/>
    <w:locked/>
    <w:rsid w:val="00575E91"/>
    <w:rPr>
      <w:sz w:val="28"/>
      <w:lang w:val="ru-RU" w:eastAsia="ru-RU" w:bidi="ar-SA"/>
    </w:rPr>
  </w:style>
  <w:style w:type="paragraph" w:customStyle="1" w:styleId="2f">
    <w:name w:val="Без интервала2"/>
    <w:rsid w:val="00575E91"/>
    <w:rPr>
      <w:rFonts w:ascii="Calibri" w:hAnsi="Calibri"/>
      <w:sz w:val="22"/>
      <w:szCs w:val="22"/>
    </w:rPr>
  </w:style>
  <w:style w:type="paragraph" w:customStyle="1" w:styleId="Heading11">
    <w:name w:val="Heading 11"/>
    <w:basedOn w:val="a"/>
    <w:qFormat/>
    <w:rsid w:val="00575E91"/>
    <w:pPr>
      <w:widowControl w:val="0"/>
      <w:ind w:left="932"/>
      <w:outlineLvl w:val="1"/>
    </w:pPr>
    <w:rPr>
      <w:b/>
      <w:bCs/>
      <w:sz w:val="28"/>
      <w:szCs w:val="28"/>
      <w:lang w:eastAsia="en-US"/>
    </w:rPr>
  </w:style>
  <w:style w:type="paragraph" w:customStyle="1" w:styleId="NoSpacing1">
    <w:name w:val="No Spacing1"/>
    <w:rsid w:val="00575E91"/>
    <w:rPr>
      <w:rFonts w:ascii="Calibri" w:hAnsi="Calibri"/>
      <w:sz w:val="22"/>
      <w:szCs w:val="22"/>
    </w:rPr>
  </w:style>
  <w:style w:type="character" w:customStyle="1" w:styleId="Heading1Char">
    <w:name w:val="Heading 1 Char"/>
    <w:locked/>
    <w:rsid w:val="00575E91"/>
    <w:rPr>
      <w:rFonts w:ascii="AG Souvenir" w:hAnsi="AG Souvenir"/>
      <w:b/>
      <w:spacing w:val="38"/>
      <w:sz w:val="28"/>
      <w:lang w:val="ru-RU" w:eastAsia="ru-RU" w:bidi="ar-SA"/>
    </w:rPr>
  </w:style>
  <w:style w:type="character" w:customStyle="1" w:styleId="160">
    <w:name w:val="Знак Знак16"/>
    <w:locked/>
    <w:rsid w:val="00575E91"/>
    <w:rPr>
      <w:rFonts w:ascii="AG Souvenir" w:eastAsia="Calibri" w:hAnsi="AG Souvenir"/>
      <w:b/>
      <w:spacing w:val="38"/>
      <w:lang w:val="x-none" w:eastAsia="ru-RU" w:bidi="ar-SA"/>
    </w:rPr>
  </w:style>
  <w:style w:type="paragraph" w:customStyle="1" w:styleId="affff8">
    <w:name w:val="Знак Знак Знак Знак"/>
    <w:basedOn w:val="a"/>
    <w:rsid w:val="004D5BA3"/>
    <w:pPr>
      <w:spacing w:before="100" w:beforeAutospacing="1" w:after="100" w:afterAutospacing="1"/>
    </w:pPr>
    <w:rPr>
      <w:rFonts w:ascii="Tahoma" w:hAnsi="Tahoma"/>
      <w:lang w:val="en-US" w:eastAsia="en-US"/>
    </w:rPr>
  </w:style>
  <w:style w:type="paragraph" w:customStyle="1" w:styleId="1f3">
    <w:name w:val="Знак1"/>
    <w:basedOn w:val="a"/>
    <w:rsid w:val="00DE0C55"/>
    <w:pPr>
      <w:spacing w:before="100" w:beforeAutospacing="1" w:after="100" w:afterAutospacing="1"/>
    </w:pPr>
    <w:rPr>
      <w:rFonts w:ascii="Tahoma" w:hAnsi="Tahoma" w:cs="Tahoma"/>
      <w:lang w:val="en-US" w:eastAsia="en-US"/>
    </w:rPr>
  </w:style>
  <w:style w:type="paragraph" w:customStyle="1" w:styleId="affff9">
    <w:name w:val="очистить формат"/>
    <w:basedOn w:val="23"/>
    <w:rsid w:val="00790FD5"/>
    <w:pPr>
      <w:spacing w:after="0" w:line="240" w:lineRule="auto"/>
      <w:ind w:left="0" w:firstLine="960"/>
    </w:pPr>
    <w:rPr>
      <w:lang w:val="ru-RU" w:eastAsia="ru-RU"/>
    </w:rPr>
  </w:style>
  <w:style w:type="character" w:styleId="affffa">
    <w:name w:val="Emphasis"/>
    <w:uiPriority w:val="20"/>
    <w:qFormat/>
    <w:locked/>
    <w:rsid w:val="00517143"/>
    <w:rPr>
      <w:i/>
      <w:iCs/>
    </w:rPr>
  </w:style>
  <w:style w:type="character" w:customStyle="1" w:styleId="2f0">
    <w:name w:val="Основной текст (2)_"/>
    <w:link w:val="2f1"/>
    <w:rsid w:val="00B5521D"/>
    <w:rPr>
      <w:shd w:val="clear" w:color="auto" w:fill="FFFFFF"/>
    </w:rPr>
  </w:style>
  <w:style w:type="paragraph" w:customStyle="1" w:styleId="2f1">
    <w:name w:val="Основной текст (2)"/>
    <w:basedOn w:val="a"/>
    <w:link w:val="2f0"/>
    <w:rsid w:val="00B5521D"/>
    <w:pPr>
      <w:shd w:val="clear" w:color="auto" w:fill="FFFFFF"/>
      <w:spacing w:line="254" w:lineRule="exact"/>
      <w:ind w:hanging="320"/>
      <w:jc w:val="both"/>
    </w:pPr>
    <w:rPr>
      <w:lang w:val="x-none" w:eastAsia="x-none"/>
    </w:rPr>
  </w:style>
  <w:style w:type="character" w:customStyle="1" w:styleId="ConsPlusNormal0">
    <w:name w:val="ConsPlusNormal Знак"/>
    <w:link w:val="ConsPlusNormal"/>
    <w:uiPriority w:val="99"/>
    <w:locked/>
    <w:rsid w:val="00B5521D"/>
    <w:rPr>
      <w:rFonts w:ascii="Arial" w:hAnsi="Arial" w:cs="Arial"/>
      <w:lang w:val="ru-RU" w:eastAsia="ru-RU" w:bidi="ar-SA"/>
    </w:rPr>
  </w:style>
  <w:style w:type="paragraph" w:customStyle="1" w:styleId="Standard">
    <w:name w:val="Standard"/>
    <w:rsid w:val="00B5521D"/>
    <w:pPr>
      <w:widowControl w:val="0"/>
      <w:suppressAutoHyphens/>
      <w:textAlignment w:val="baseline"/>
    </w:pPr>
    <w:rPr>
      <w:rFonts w:ascii="Calibri" w:hAnsi="Calibri" w:cs="Calibri"/>
      <w:kern w:val="1"/>
      <w:sz w:val="24"/>
      <w:szCs w:val="24"/>
      <w:lang w:val="de-DE" w:eastAsia="fa-IR" w:bidi="fa-IR"/>
    </w:rPr>
  </w:style>
  <w:style w:type="character" w:customStyle="1" w:styleId="FontStyle11">
    <w:name w:val="Font Style11"/>
    <w:rsid w:val="00B5521D"/>
    <w:rPr>
      <w:rFonts w:ascii="Times New Roman" w:hAnsi="Times New Roman" w:cs="Times New Roman"/>
      <w:sz w:val="22"/>
      <w:szCs w:val="22"/>
    </w:rPr>
  </w:style>
  <w:style w:type="paragraph" w:customStyle="1" w:styleId="TableContents">
    <w:name w:val="Table Contents"/>
    <w:basedOn w:val="Standard"/>
    <w:rsid w:val="00B5521D"/>
    <w:pPr>
      <w:suppressLineNumbers/>
    </w:pPr>
    <w:rPr>
      <w:rFonts w:ascii="Times New Roman" w:eastAsia="Andale Sans UI" w:hAnsi="Times New Roman" w:cs="Times New Roman"/>
    </w:rPr>
  </w:style>
  <w:style w:type="character" w:customStyle="1" w:styleId="FontStyle29">
    <w:name w:val="Font Style29"/>
    <w:rsid w:val="00B5521D"/>
    <w:rPr>
      <w:rFonts w:ascii="Times New Roman" w:hAnsi="Times New Roman" w:cs="Times New Roman"/>
      <w:sz w:val="26"/>
      <w:szCs w:val="26"/>
    </w:rPr>
  </w:style>
  <w:style w:type="paragraph" w:customStyle="1" w:styleId="Style6">
    <w:name w:val="Style6"/>
    <w:basedOn w:val="Standard"/>
    <w:rsid w:val="00B5521D"/>
    <w:pPr>
      <w:autoSpaceDE w:val="0"/>
      <w:spacing w:line="317" w:lineRule="exact"/>
      <w:ind w:firstLine="562"/>
      <w:jc w:val="both"/>
    </w:pPr>
    <w:rPr>
      <w:rFonts w:ascii="Times New Roman" w:eastAsia="Andale Sans UI" w:hAnsi="Times New Roman" w:cs="Times New Roman"/>
      <w:sz w:val="28"/>
      <w:szCs w:val="28"/>
    </w:rPr>
  </w:style>
  <w:style w:type="paragraph" w:customStyle="1" w:styleId="formattext">
    <w:name w:val="formattext"/>
    <w:basedOn w:val="a"/>
    <w:link w:val="formattext1"/>
    <w:rsid w:val="00B5521D"/>
    <w:pPr>
      <w:spacing w:before="100" w:beforeAutospacing="1" w:after="100" w:afterAutospacing="1"/>
    </w:pPr>
    <w:rPr>
      <w:sz w:val="24"/>
      <w:szCs w:val="24"/>
    </w:rPr>
  </w:style>
  <w:style w:type="numbering" w:customStyle="1" w:styleId="2f2">
    <w:name w:val="Нет списка2"/>
    <w:next w:val="a2"/>
    <w:uiPriority w:val="99"/>
    <w:semiHidden/>
    <w:unhideWhenUsed/>
    <w:rsid w:val="00166BCE"/>
  </w:style>
  <w:style w:type="character" w:customStyle="1" w:styleId="223">
    <w:name w:val="Заголовок 2 Знак2"/>
    <w:basedOn w:val="1f4"/>
    <w:uiPriority w:val="99"/>
    <w:locked/>
    <w:rsid w:val="00166BCE"/>
    <w:rPr>
      <w:rFonts w:ascii="Times New Roman" w:hAnsi="Times New Roman" w:cs="Times New Roman"/>
      <w:color w:val="000000"/>
      <w:spacing w:val="0"/>
      <w:sz w:val="28"/>
    </w:rPr>
  </w:style>
  <w:style w:type="character" w:customStyle="1" w:styleId="320">
    <w:name w:val="Заголовок 3 Знак2"/>
    <w:basedOn w:val="1f4"/>
    <w:uiPriority w:val="99"/>
    <w:locked/>
    <w:rsid w:val="00166BCE"/>
    <w:rPr>
      <w:rFonts w:ascii="Arial" w:hAnsi="Arial" w:cs="Times New Roman"/>
      <w:b/>
      <w:color w:val="000000"/>
      <w:spacing w:val="0"/>
      <w:sz w:val="26"/>
    </w:rPr>
  </w:style>
  <w:style w:type="character" w:customStyle="1" w:styleId="1f4">
    <w:name w:val="Обычный1"/>
    <w:rsid w:val="00166BCE"/>
    <w:rPr>
      <w:rFonts w:ascii="Times New Roman" w:hAnsi="Times New Roman"/>
      <w:color w:val="000000"/>
      <w:spacing w:val="0"/>
      <w:sz w:val="20"/>
    </w:rPr>
  </w:style>
  <w:style w:type="paragraph" w:customStyle="1" w:styleId="170">
    <w:name w:val="Обычный17"/>
    <w:link w:val="171"/>
    <w:rsid w:val="00166BCE"/>
    <w:rPr>
      <w:color w:val="000000"/>
    </w:rPr>
  </w:style>
  <w:style w:type="character" w:customStyle="1" w:styleId="171">
    <w:name w:val="Обычный171"/>
    <w:link w:val="170"/>
    <w:locked/>
    <w:rsid w:val="00166BCE"/>
    <w:rPr>
      <w:color w:val="000000"/>
    </w:rPr>
  </w:style>
  <w:style w:type="paragraph" w:styleId="affffb">
    <w:name w:val="Body Text First Indent"/>
    <w:basedOn w:val="a"/>
    <w:link w:val="affffc"/>
    <w:rsid w:val="00166BCE"/>
    <w:pPr>
      <w:ind w:firstLine="210"/>
    </w:pPr>
    <w:rPr>
      <w:rFonts w:ascii="Arial" w:hAnsi="Arial"/>
      <w:color w:val="000000"/>
      <w:sz w:val="28"/>
    </w:rPr>
  </w:style>
  <w:style w:type="character" w:customStyle="1" w:styleId="affffc">
    <w:name w:val="Красная строка Знак"/>
    <w:basedOn w:val="a4"/>
    <w:link w:val="affffb"/>
    <w:rsid w:val="00166BCE"/>
    <w:rPr>
      <w:rFonts w:ascii="Arial" w:hAnsi="Arial"/>
      <w:color w:val="000000"/>
      <w:sz w:val="28"/>
    </w:rPr>
  </w:style>
  <w:style w:type="paragraph" w:customStyle="1" w:styleId="120">
    <w:name w:val="Основной шрифт абзаца12"/>
    <w:link w:val="121"/>
    <w:rsid w:val="00166BCE"/>
    <w:rPr>
      <w:color w:val="000000"/>
    </w:rPr>
  </w:style>
  <w:style w:type="character" w:customStyle="1" w:styleId="121">
    <w:name w:val="Основной шрифт абзаца121"/>
    <w:link w:val="120"/>
    <w:locked/>
    <w:rsid w:val="00166BCE"/>
    <w:rPr>
      <w:color w:val="000000"/>
    </w:rPr>
  </w:style>
  <w:style w:type="character" w:customStyle="1" w:styleId="2c">
    <w:name w:val="Оглавление 2 Знак"/>
    <w:basedOn w:val="1f4"/>
    <w:link w:val="2b"/>
    <w:uiPriority w:val="39"/>
    <w:locked/>
    <w:rsid w:val="00166BCE"/>
    <w:rPr>
      <w:rFonts w:ascii="Arial" w:hAnsi="Arial"/>
      <w:color w:val="000000"/>
      <w:spacing w:val="0"/>
      <w:sz w:val="22"/>
    </w:rPr>
  </w:style>
  <w:style w:type="character" w:customStyle="1" w:styleId="113">
    <w:name w:val="Схема документа Знак11"/>
    <w:basedOn w:val="151"/>
    <w:uiPriority w:val="99"/>
    <w:locked/>
    <w:rsid w:val="00166BCE"/>
    <w:rPr>
      <w:rFonts w:ascii="Tahoma" w:hAnsi="Tahoma" w:cs="Times New Roman"/>
      <w:color w:val="000000"/>
      <w:spacing w:val="0"/>
      <w:sz w:val="16"/>
      <w:lang w:bidi="ar-SA"/>
    </w:rPr>
  </w:style>
  <w:style w:type="paragraph" w:customStyle="1" w:styleId="3d">
    <w:name w:val="Гиперссылка3"/>
    <w:link w:val="311"/>
    <w:rsid w:val="00166BCE"/>
    <w:rPr>
      <w:color w:val="0000FF"/>
      <w:u w:val="single"/>
    </w:rPr>
  </w:style>
  <w:style w:type="character" w:customStyle="1" w:styleId="311">
    <w:name w:val="Гиперссылка31"/>
    <w:link w:val="3d"/>
    <w:locked/>
    <w:rsid w:val="00166BCE"/>
    <w:rPr>
      <w:color w:val="0000FF"/>
      <w:u w:val="single"/>
    </w:rPr>
  </w:style>
  <w:style w:type="character" w:customStyle="1" w:styleId="43">
    <w:name w:val="Оглавление 4 Знак"/>
    <w:basedOn w:val="1f4"/>
    <w:link w:val="42"/>
    <w:uiPriority w:val="39"/>
    <w:locked/>
    <w:rsid w:val="00166BCE"/>
    <w:rPr>
      <w:rFonts w:ascii="Arial" w:hAnsi="Arial"/>
      <w:color w:val="000000"/>
      <w:spacing w:val="0"/>
      <w:sz w:val="22"/>
    </w:rPr>
  </w:style>
  <w:style w:type="paragraph" w:customStyle="1" w:styleId="1f5">
    <w:name w:val="Сильное выделение1"/>
    <w:link w:val="114"/>
    <w:rsid w:val="00166BCE"/>
    <w:rPr>
      <w:b/>
      <w:i/>
      <w:color w:val="000000"/>
    </w:rPr>
  </w:style>
  <w:style w:type="character" w:customStyle="1" w:styleId="114">
    <w:name w:val="Сильное выделение11"/>
    <w:link w:val="1f5"/>
    <w:locked/>
    <w:rsid w:val="00166BCE"/>
    <w:rPr>
      <w:b/>
      <w:i/>
      <w:color w:val="000000"/>
    </w:rPr>
  </w:style>
  <w:style w:type="character" w:customStyle="1" w:styleId="formattext1">
    <w:name w:val="formattext1"/>
    <w:basedOn w:val="1f4"/>
    <w:link w:val="formattext"/>
    <w:locked/>
    <w:rsid w:val="00166BCE"/>
    <w:rPr>
      <w:rFonts w:ascii="Times New Roman" w:hAnsi="Times New Roman"/>
      <w:color w:val="000000"/>
      <w:spacing w:val="0"/>
      <w:sz w:val="24"/>
      <w:szCs w:val="24"/>
    </w:rPr>
  </w:style>
  <w:style w:type="character" w:customStyle="1" w:styleId="63">
    <w:name w:val="Оглавление 6 Знак"/>
    <w:basedOn w:val="1f4"/>
    <w:link w:val="62"/>
    <w:uiPriority w:val="39"/>
    <w:locked/>
    <w:rsid w:val="00166BCE"/>
    <w:rPr>
      <w:rFonts w:ascii="Arial" w:hAnsi="Arial"/>
      <w:color w:val="000000"/>
      <w:spacing w:val="0"/>
      <w:sz w:val="22"/>
    </w:rPr>
  </w:style>
  <w:style w:type="paragraph" w:customStyle="1" w:styleId="53">
    <w:name w:val="Основной шрифт абзаца5"/>
    <w:link w:val="510"/>
    <w:rsid w:val="00166BCE"/>
    <w:rPr>
      <w:color w:val="000000"/>
    </w:rPr>
  </w:style>
  <w:style w:type="character" w:customStyle="1" w:styleId="510">
    <w:name w:val="Основной шрифт абзаца51"/>
    <w:link w:val="53"/>
    <w:locked/>
    <w:rsid w:val="00166BCE"/>
    <w:rPr>
      <w:color w:val="000000"/>
    </w:rPr>
  </w:style>
  <w:style w:type="character" w:customStyle="1" w:styleId="Postan1">
    <w:name w:val="Postan1"/>
    <w:basedOn w:val="1f4"/>
    <w:link w:val="Postan"/>
    <w:locked/>
    <w:rsid w:val="00166BCE"/>
    <w:rPr>
      <w:rFonts w:ascii="Times New Roman" w:hAnsi="Times New Roman"/>
      <w:color w:val="000000"/>
      <w:spacing w:val="0"/>
      <w:sz w:val="28"/>
    </w:rPr>
  </w:style>
  <w:style w:type="character" w:customStyle="1" w:styleId="72">
    <w:name w:val="Оглавление 7 Знак"/>
    <w:basedOn w:val="1f4"/>
    <w:link w:val="71"/>
    <w:uiPriority w:val="39"/>
    <w:locked/>
    <w:rsid w:val="00166BCE"/>
    <w:rPr>
      <w:rFonts w:ascii="Arial" w:hAnsi="Arial"/>
      <w:color w:val="000000"/>
      <w:spacing w:val="0"/>
      <w:sz w:val="22"/>
    </w:rPr>
  </w:style>
  <w:style w:type="paragraph" w:customStyle="1" w:styleId="1f6">
    <w:name w:val="Основной шрифт абзаца1"/>
    <w:rsid w:val="00166BCE"/>
    <w:rPr>
      <w:color w:val="000000"/>
    </w:rPr>
  </w:style>
  <w:style w:type="paragraph" w:customStyle="1" w:styleId="1f7">
    <w:name w:val="Гиперссылка1"/>
    <w:link w:val="115"/>
    <w:rsid w:val="00166BCE"/>
    <w:rPr>
      <w:color w:val="0000FF"/>
      <w:u w:val="single"/>
    </w:rPr>
  </w:style>
  <w:style w:type="character" w:customStyle="1" w:styleId="115">
    <w:name w:val="Гиперссылка11"/>
    <w:link w:val="1f7"/>
    <w:locked/>
    <w:rsid w:val="00166BCE"/>
    <w:rPr>
      <w:color w:val="0000FF"/>
      <w:u w:val="single"/>
    </w:rPr>
  </w:style>
  <w:style w:type="character" w:customStyle="1" w:styleId="116">
    <w:name w:val="Текст концевой сноски Знак11"/>
    <w:basedOn w:val="151"/>
    <w:uiPriority w:val="99"/>
    <w:locked/>
    <w:rsid w:val="00166BCE"/>
    <w:rPr>
      <w:rFonts w:ascii="Times New Roman" w:hAnsi="Times New Roman" w:cs="Times New Roman"/>
      <w:color w:val="000000"/>
      <w:spacing w:val="0"/>
      <w:sz w:val="20"/>
      <w:lang w:bidi="ar-SA"/>
    </w:rPr>
  </w:style>
  <w:style w:type="character" w:customStyle="1" w:styleId="2110">
    <w:name w:val="Цитата 211"/>
    <w:basedOn w:val="1f4"/>
    <w:uiPriority w:val="99"/>
    <w:locked/>
    <w:rsid w:val="00166BCE"/>
    <w:rPr>
      <w:rFonts w:ascii="Times New Roman" w:hAnsi="Times New Roman" w:cs="Times New Roman"/>
      <w:i/>
      <w:color w:val="000000"/>
      <w:spacing w:val="0"/>
      <w:sz w:val="20"/>
    </w:rPr>
  </w:style>
  <w:style w:type="paragraph" w:customStyle="1" w:styleId="markedcontent">
    <w:name w:val="markedcontent"/>
    <w:basedOn w:val="150"/>
    <w:link w:val="markedcontent1"/>
    <w:rsid w:val="00166BCE"/>
  </w:style>
  <w:style w:type="character" w:customStyle="1" w:styleId="markedcontent1">
    <w:name w:val="markedcontent1"/>
    <w:basedOn w:val="151"/>
    <w:link w:val="markedcontent"/>
    <w:locked/>
    <w:rsid w:val="00166BCE"/>
    <w:rPr>
      <w:color w:val="000000"/>
    </w:rPr>
  </w:style>
  <w:style w:type="paragraph" w:customStyle="1" w:styleId="1f8">
    <w:name w:val="Знак примечания1"/>
    <w:basedOn w:val="131"/>
    <w:link w:val="117"/>
    <w:rsid w:val="00166BCE"/>
    <w:rPr>
      <w:sz w:val="16"/>
    </w:rPr>
  </w:style>
  <w:style w:type="character" w:customStyle="1" w:styleId="117">
    <w:name w:val="Знак примечания11"/>
    <w:basedOn w:val="1310"/>
    <w:link w:val="1f8"/>
    <w:locked/>
    <w:rsid w:val="00166BCE"/>
    <w:rPr>
      <w:color w:val="000000"/>
      <w:sz w:val="16"/>
    </w:rPr>
  </w:style>
  <w:style w:type="paragraph" w:customStyle="1" w:styleId="2f3">
    <w:name w:val="Гиперссылка2"/>
    <w:link w:val="216"/>
    <w:rsid w:val="00166BCE"/>
    <w:rPr>
      <w:color w:val="0000FF"/>
      <w:u w:val="single"/>
    </w:rPr>
  </w:style>
  <w:style w:type="character" w:customStyle="1" w:styleId="216">
    <w:name w:val="Гиперссылка21"/>
    <w:link w:val="2f3"/>
    <w:locked/>
    <w:rsid w:val="00166BCE"/>
    <w:rPr>
      <w:color w:val="0000FF"/>
      <w:u w:val="single"/>
    </w:rPr>
  </w:style>
  <w:style w:type="paragraph" w:customStyle="1" w:styleId="extended-textshort">
    <w:name w:val="extended-text__short"/>
    <w:basedOn w:val="150"/>
    <w:link w:val="extended-textshort1"/>
    <w:rsid w:val="00166BCE"/>
  </w:style>
  <w:style w:type="character" w:customStyle="1" w:styleId="extended-textshort1">
    <w:name w:val="extended-text__short1"/>
    <w:basedOn w:val="151"/>
    <w:link w:val="extended-textshort"/>
    <w:locked/>
    <w:rsid w:val="00166BCE"/>
    <w:rPr>
      <w:color w:val="000000"/>
    </w:rPr>
  </w:style>
  <w:style w:type="character" w:customStyle="1" w:styleId="3110">
    <w:name w:val="Основной текст с отступом 3 Знак11"/>
    <w:basedOn w:val="151"/>
    <w:uiPriority w:val="99"/>
    <w:locked/>
    <w:rsid w:val="00166BCE"/>
    <w:rPr>
      <w:rFonts w:ascii="Times New Roman" w:hAnsi="Times New Roman" w:cs="Times New Roman"/>
      <w:color w:val="000000"/>
      <w:spacing w:val="0"/>
      <w:sz w:val="16"/>
      <w:lang w:bidi="ar-SA"/>
    </w:rPr>
  </w:style>
  <w:style w:type="paragraph" w:customStyle="1" w:styleId="3e">
    <w:name w:val="Основной шрифт абзаца3"/>
    <w:link w:val="312"/>
    <w:rsid w:val="00166BCE"/>
    <w:rPr>
      <w:color w:val="000000"/>
    </w:rPr>
  </w:style>
  <w:style w:type="character" w:customStyle="1" w:styleId="312">
    <w:name w:val="Основной шрифт абзаца31"/>
    <w:link w:val="3e"/>
    <w:locked/>
    <w:rsid w:val="00166BCE"/>
    <w:rPr>
      <w:color w:val="000000"/>
    </w:rPr>
  </w:style>
  <w:style w:type="paragraph" w:customStyle="1" w:styleId="1f9">
    <w:name w:val="Номер строки1"/>
    <w:basedOn w:val="150"/>
    <w:link w:val="118"/>
    <w:rsid w:val="00166BCE"/>
  </w:style>
  <w:style w:type="character" w:customStyle="1" w:styleId="118">
    <w:name w:val="Номер строки11"/>
    <w:basedOn w:val="151"/>
    <w:link w:val="1f9"/>
    <w:locked/>
    <w:rsid w:val="00166BCE"/>
    <w:rPr>
      <w:color w:val="000000"/>
    </w:rPr>
  </w:style>
  <w:style w:type="paragraph" w:customStyle="1" w:styleId="810">
    <w:name w:val="Заголовок 81"/>
    <w:basedOn w:val="a"/>
    <w:next w:val="a"/>
    <w:link w:val="811"/>
    <w:rsid w:val="00166BCE"/>
    <w:pPr>
      <w:ind w:firstLine="709"/>
      <w:jc w:val="both"/>
      <w:outlineLvl w:val="7"/>
    </w:pPr>
    <w:rPr>
      <w:b/>
      <w:color w:val="7F7F7F"/>
    </w:rPr>
  </w:style>
  <w:style w:type="character" w:customStyle="1" w:styleId="811">
    <w:name w:val="Заголовок 811"/>
    <w:basedOn w:val="1f4"/>
    <w:link w:val="810"/>
    <w:locked/>
    <w:rsid w:val="00166BCE"/>
    <w:rPr>
      <w:rFonts w:ascii="Times New Roman" w:hAnsi="Times New Roman"/>
      <w:b/>
      <w:color w:val="7F7F7F"/>
      <w:spacing w:val="0"/>
      <w:sz w:val="20"/>
    </w:rPr>
  </w:style>
  <w:style w:type="character" w:customStyle="1" w:styleId="2111">
    <w:name w:val="Цитата 2 Знак11"/>
    <w:basedOn w:val="151"/>
    <w:uiPriority w:val="99"/>
    <w:locked/>
    <w:rsid w:val="00166BCE"/>
    <w:rPr>
      <w:rFonts w:ascii="Times New Roman" w:hAnsi="Times New Roman" w:cs="Times New Roman"/>
      <w:i/>
      <w:color w:val="000000"/>
      <w:spacing w:val="0"/>
      <w:sz w:val="20"/>
      <w:lang w:bidi="ar-SA"/>
    </w:rPr>
  </w:style>
  <w:style w:type="character" w:customStyle="1" w:styleId="ConsPlusNormal1">
    <w:name w:val="ConsPlusNormal1"/>
    <w:uiPriority w:val="99"/>
    <w:locked/>
    <w:rsid w:val="00166BCE"/>
    <w:rPr>
      <w:rFonts w:ascii="Calibri" w:hAnsi="Calibri"/>
      <w:color w:val="000000"/>
      <w:sz w:val="22"/>
    </w:rPr>
  </w:style>
  <w:style w:type="paragraph" w:customStyle="1" w:styleId="122">
    <w:name w:val="Обычный12"/>
    <w:link w:val="1210"/>
    <w:rsid w:val="00166BCE"/>
    <w:rPr>
      <w:color w:val="000000"/>
    </w:rPr>
  </w:style>
  <w:style w:type="character" w:customStyle="1" w:styleId="1210">
    <w:name w:val="Обычный121"/>
    <w:link w:val="122"/>
    <w:locked/>
    <w:rsid w:val="00166BCE"/>
    <w:rPr>
      <w:color w:val="000000"/>
    </w:rPr>
  </w:style>
  <w:style w:type="paragraph" w:customStyle="1" w:styleId="2f4">
    <w:name w:val="Основной шрифт абзаца2"/>
    <w:link w:val="217"/>
    <w:rsid w:val="00166BCE"/>
    <w:rPr>
      <w:color w:val="000000"/>
    </w:rPr>
  </w:style>
  <w:style w:type="character" w:customStyle="1" w:styleId="217">
    <w:name w:val="Основной шрифт абзаца21"/>
    <w:link w:val="2f4"/>
    <w:locked/>
    <w:rsid w:val="00166BCE"/>
    <w:rPr>
      <w:color w:val="000000"/>
    </w:rPr>
  </w:style>
  <w:style w:type="paragraph" w:customStyle="1" w:styleId="1fa">
    <w:name w:val="Название книги1"/>
    <w:link w:val="119"/>
    <w:rsid w:val="00166BCE"/>
    <w:rPr>
      <w:i/>
      <w:smallCaps/>
      <w:color w:val="000000"/>
      <w:spacing w:val="5"/>
    </w:rPr>
  </w:style>
  <w:style w:type="character" w:customStyle="1" w:styleId="119">
    <w:name w:val="Название книги11"/>
    <w:link w:val="1fa"/>
    <w:locked/>
    <w:rsid w:val="00166BCE"/>
    <w:rPr>
      <w:i/>
      <w:smallCaps/>
      <w:color w:val="000000"/>
      <w:spacing w:val="5"/>
    </w:rPr>
  </w:style>
  <w:style w:type="paragraph" w:customStyle="1" w:styleId="2f5">
    <w:name w:val="Основной текст2"/>
    <w:link w:val="218"/>
    <w:rsid w:val="00166BCE"/>
    <w:rPr>
      <w:color w:val="000000"/>
      <w:sz w:val="28"/>
    </w:rPr>
  </w:style>
  <w:style w:type="character" w:customStyle="1" w:styleId="218">
    <w:name w:val="Основной текст21"/>
    <w:link w:val="2f5"/>
    <w:locked/>
    <w:rsid w:val="00166BCE"/>
    <w:rPr>
      <w:color w:val="000000"/>
      <w:sz w:val="28"/>
    </w:rPr>
  </w:style>
  <w:style w:type="paragraph" w:customStyle="1" w:styleId="2d">
    <w:name w:val="Знак примечания2"/>
    <w:link w:val="afffc"/>
    <w:rsid w:val="00166BCE"/>
    <w:rPr>
      <w:sz w:val="16"/>
      <w:szCs w:val="16"/>
    </w:rPr>
  </w:style>
  <w:style w:type="character" w:customStyle="1" w:styleId="11a">
    <w:name w:val="Текст сноски Знак11"/>
    <w:basedOn w:val="151"/>
    <w:uiPriority w:val="99"/>
    <w:locked/>
    <w:rsid w:val="00166BCE"/>
    <w:rPr>
      <w:rFonts w:ascii="Times New Roman" w:hAnsi="Times New Roman" w:cs="Times New Roman"/>
      <w:color w:val="000000"/>
      <w:spacing w:val="0"/>
      <w:sz w:val="20"/>
      <w:lang w:bidi="ar-SA"/>
    </w:rPr>
  </w:style>
  <w:style w:type="character" w:customStyle="1" w:styleId="38">
    <w:name w:val="Оглавление 3 Знак"/>
    <w:basedOn w:val="1f4"/>
    <w:link w:val="37"/>
    <w:uiPriority w:val="39"/>
    <w:locked/>
    <w:rsid w:val="00166BCE"/>
    <w:rPr>
      <w:rFonts w:ascii="Arial" w:hAnsi="Arial"/>
      <w:color w:val="000000"/>
      <w:spacing w:val="0"/>
      <w:sz w:val="22"/>
    </w:rPr>
  </w:style>
  <w:style w:type="paragraph" w:customStyle="1" w:styleId="1fb">
    <w:name w:val="Просмотренная гиперссылка1"/>
    <w:basedOn w:val="150"/>
    <w:link w:val="11b"/>
    <w:rsid w:val="00166BCE"/>
    <w:rPr>
      <w:color w:val="800080"/>
      <w:u w:val="single"/>
    </w:rPr>
  </w:style>
  <w:style w:type="character" w:customStyle="1" w:styleId="11b">
    <w:name w:val="Просмотренная гиперссылка11"/>
    <w:basedOn w:val="151"/>
    <w:link w:val="1fb"/>
    <w:locked/>
    <w:rsid w:val="00166BCE"/>
    <w:rPr>
      <w:color w:val="800080"/>
      <w:u w:val="single"/>
    </w:rPr>
  </w:style>
  <w:style w:type="character" w:customStyle="1" w:styleId="ConsPlusNonformat1">
    <w:name w:val="ConsPlusNonformat1"/>
    <w:uiPriority w:val="99"/>
    <w:locked/>
    <w:rsid w:val="00166BCE"/>
    <w:rPr>
      <w:rFonts w:ascii="Courier New" w:hAnsi="Courier New"/>
      <w:color w:val="000000"/>
      <w:sz w:val="22"/>
    </w:rPr>
  </w:style>
  <w:style w:type="paragraph" w:customStyle="1" w:styleId="1110">
    <w:name w:val="Обычный111"/>
    <w:link w:val="1111"/>
    <w:rsid w:val="00166BCE"/>
    <w:rPr>
      <w:color w:val="000000"/>
    </w:rPr>
  </w:style>
  <w:style w:type="character" w:customStyle="1" w:styleId="1111">
    <w:name w:val="Обычный1111"/>
    <w:link w:val="1110"/>
    <w:locked/>
    <w:rsid w:val="00166BCE"/>
    <w:rPr>
      <w:color w:val="000000"/>
    </w:rPr>
  </w:style>
  <w:style w:type="character" w:customStyle="1" w:styleId="TableParagraph1">
    <w:name w:val="Table Paragraph1"/>
    <w:basedOn w:val="1f4"/>
    <w:link w:val="TableParagraph"/>
    <w:locked/>
    <w:rsid w:val="00166BCE"/>
    <w:rPr>
      <w:rFonts w:ascii="Calibri" w:eastAsia="Calibri" w:hAnsi="Calibri"/>
      <w:color w:val="000000"/>
      <w:spacing w:val="0"/>
      <w:sz w:val="22"/>
      <w:szCs w:val="22"/>
      <w:lang w:eastAsia="en-US"/>
    </w:rPr>
  </w:style>
  <w:style w:type="paragraph" w:customStyle="1" w:styleId="Endnote">
    <w:name w:val="Endnote"/>
    <w:basedOn w:val="a"/>
    <w:link w:val="Endnote1"/>
    <w:rsid w:val="00166BCE"/>
    <w:rPr>
      <w:color w:val="000000"/>
    </w:rPr>
  </w:style>
  <w:style w:type="character" w:customStyle="1" w:styleId="Endnote1">
    <w:name w:val="Endnote1"/>
    <w:basedOn w:val="1f4"/>
    <w:link w:val="Endnote"/>
    <w:locked/>
    <w:rsid w:val="00166BCE"/>
    <w:rPr>
      <w:rFonts w:ascii="Times New Roman" w:hAnsi="Times New Roman"/>
      <w:color w:val="000000"/>
      <w:spacing w:val="0"/>
      <w:sz w:val="20"/>
    </w:rPr>
  </w:style>
  <w:style w:type="character" w:customStyle="1" w:styleId="2112">
    <w:name w:val="Основной текст 2 Знак11"/>
    <w:basedOn w:val="151"/>
    <w:uiPriority w:val="99"/>
    <w:locked/>
    <w:rsid w:val="00166BCE"/>
    <w:rPr>
      <w:rFonts w:ascii="Times New Roman" w:hAnsi="Times New Roman" w:cs="Times New Roman"/>
      <w:color w:val="000000"/>
      <w:spacing w:val="0"/>
      <w:sz w:val="20"/>
      <w:lang w:bidi="ar-SA"/>
    </w:rPr>
  </w:style>
  <w:style w:type="paragraph" w:customStyle="1" w:styleId="123">
    <w:name w:val="Гиперссылка12"/>
    <w:link w:val="1220"/>
    <w:rsid w:val="00166BCE"/>
    <w:rPr>
      <w:color w:val="0000FF"/>
      <w:u w:val="single"/>
    </w:rPr>
  </w:style>
  <w:style w:type="character" w:customStyle="1" w:styleId="1220">
    <w:name w:val="Гиперссылка122"/>
    <w:link w:val="123"/>
    <w:locked/>
    <w:rsid w:val="00166BCE"/>
    <w:rPr>
      <w:color w:val="0000FF"/>
      <w:u w:val="single"/>
    </w:rPr>
  </w:style>
  <w:style w:type="paragraph" w:customStyle="1" w:styleId="64">
    <w:name w:val="Гиперссылка6"/>
    <w:link w:val="610"/>
    <w:rsid w:val="00166BCE"/>
    <w:rPr>
      <w:color w:val="0000FF"/>
      <w:u w:val="single"/>
    </w:rPr>
  </w:style>
  <w:style w:type="character" w:customStyle="1" w:styleId="610">
    <w:name w:val="Гиперссылка61"/>
    <w:link w:val="64"/>
    <w:locked/>
    <w:rsid w:val="00166BCE"/>
    <w:rPr>
      <w:color w:val="0000FF"/>
      <w:u w:val="single"/>
    </w:rPr>
  </w:style>
  <w:style w:type="paragraph" w:customStyle="1" w:styleId="1fc">
    <w:name w:val="Текст примечания Знак1"/>
    <w:basedOn w:val="150"/>
    <w:link w:val="11c"/>
    <w:rsid w:val="00166BCE"/>
  </w:style>
  <w:style w:type="character" w:customStyle="1" w:styleId="11c">
    <w:name w:val="Текст примечания Знак11"/>
    <w:basedOn w:val="151"/>
    <w:link w:val="1fc"/>
    <w:locked/>
    <w:rsid w:val="00166BCE"/>
    <w:rPr>
      <w:color w:val="000000"/>
    </w:rPr>
  </w:style>
  <w:style w:type="paragraph" w:customStyle="1" w:styleId="140">
    <w:name w:val="Основной шрифт абзаца14"/>
    <w:link w:val="11d"/>
    <w:uiPriority w:val="99"/>
    <w:rsid w:val="00166BCE"/>
    <w:rPr>
      <w:color w:val="000000"/>
    </w:rPr>
  </w:style>
  <w:style w:type="character" w:customStyle="1" w:styleId="11d">
    <w:name w:val="Основной шрифт абзаца11"/>
    <w:link w:val="140"/>
    <w:uiPriority w:val="99"/>
    <w:locked/>
    <w:rsid w:val="00166BCE"/>
    <w:rPr>
      <w:color w:val="000000"/>
    </w:rPr>
  </w:style>
  <w:style w:type="paragraph" w:customStyle="1" w:styleId="1fd">
    <w:name w:val="Слабое выделение1"/>
    <w:link w:val="11e"/>
    <w:rsid w:val="00166BCE"/>
    <w:rPr>
      <w:i/>
      <w:color w:val="000000"/>
    </w:rPr>
  </w:style>
  <w:style w:type="character" w:customStyle="1" w:styleId="11e">
    <w:name w:val="Слабое выделение11"/>
    <w:link w:val="1fd"/>
    <w:locked/>
    <w:rsid w:val="00166BCE"/>
    <w:rPr>
      <w:i/>
      <w:color w:val="000000"/>
    </w:rPr>
  </w:style>
  <w:style w:type="paragraph" w:customStyle="1" w:styleId="313">
    <w:name w:val="Основной текст 3 Знак1"/>
    <w:basedOn w:val="150"/>
    <w:link w:val="3111"/>
    <w:rsid w:val="00166BCE"/>
    <w:rPr>
      <w:sz w:val="16"/>
    </w:rPr>
  </w:style>
  <w:style w:type="character" w:customStyle="1" w:styleId="3111">
    <w:name w:val="Основной текст 3 Знак11"/>
    <w:basedOn w:val="151"/>
    <w:link w:val="313"/>
    <w:locked/>
    <w:rsid w:val="00166BCE"/>
    <w:rPr>
      <w:color w:val="000000"/>
      <w:sz w:val="16"/>
    </w:rPr>
  </w:style>
  <w:style w:type="paragraph" w:customStyle="1" w:styleId="1fe">
    <w:name w:val="Номер страницы1"/>
    <w:basedOn w:val="131"/>
    <w:link w:val="11f"/>
    <w:rsid w:val="00166BCE"/>
  </w:style>
  <w:style w:type="character" w:customStyle="1" w:styleId="11f">
    <w:name w:val="Номер страницы11"/>
    <w:basedOn w:val="1310"/>
    <w:link w:val="1fe"/>
    <w:locked/>
    <w:rsid w:val="00166BCE"/>
    <w:rPr>
      <w:color w:val="000000"/>
    </w:rPr>
  </w:style>
  <w:style w:type="paragraph" w:customStyle="1" w:styleId="41">
    <w:name w:val="Гиперссылка4"/>
    <w:link w:val="ac"/>
    <w:rsid w:val="00166BCE"/>
    <w:rPr>
      <w:color w:val="0000FF"/>
      <w:u w:val="single"/>
    </w:rPr>
  </w:style>
  <w:style w:type="paragraph" w:customStyle="1" w:styleId="Footnote">
    <w:name w:val="Footnote"/>
    <w:basedOn w:val="a"/>
    <w:link w:val="Footnote1"/>
    <w:rsid w:val="00166BCE"/>
    <w:pPr>
      <w:widowControl w:val="0"/>
    </w:pPr>
    <w:rPr>
      <w:rFonts w:ascii="Arial" w:hAnsi="Arial"/>
      <w:color w:val="000000"/>
    </w:rPr>
  </w:style>
  <w:style w:type="character" w:customStyle="1" w:styleId="Footnote1">
    <w:name w:val="Footnote1"/>
    <w:basedOn w:val="1f4"/>
    <w:link w:val="Footnote"/>
    <w:locked/>
    <w:rsid w:val="00166BCE"/>
    <w:rPr>
      <w:rFonts w:ascii="Arial" w:hAnsi="Arial"/>
      <w:color w:val="000000"/>
      <w:spacing w:val="0"/>
      <w:sz w:val="20"/>
    </w:rPr>
  </w:style>
  <w:style w:type="character" w:customStyle="1" w:styleId="11f0">
    <w:name w:val="Выделенная цитата11"/>
    <w:basedOn w:val="1f4"/>
    <w:uiPriority w:val="99"/>
    <w:locked/>
    <w:rsid w:val="00166BCE"/>
    <w:rPr>
      <w:rFonts w:ascii="Times New Roman" w:hAnsi="Times New Roman" w:cs="Times New Roman"/>
      <w:b/>
      <w:i/>
      <w:color w:val="4F81BD"/>
      <w:spacing w:val="0"/>
      <w:sz w:val="20"/>
    </w:rPr>
  </w:style>
  <w:style w:type="paragraph" w:customStyle="1" w:styleId="321">
    <w:name w:val="Гиперссылка32"/>
    <w:link w:val="3210"/>
    <w:rsid w:val="00166BCE"/>
    <w:rPr>
      <w:color w:val="0000FF"/>
      <w:u w:val="single"/>
    </w:rPr>
  </w:style>
  <w:style w:type="character" w:customStyle="1" w:styleId="3210">
    <w:name w:val="Гиперссылка321"/>
    <w:link w:val="321"/>
    <w:locked/>
    <w:rsid w:val="00166BCE"/>
    <w:rPr>
      <w:color w:val="0000FF"/>
      <w:u w:val="single"/>
    </w:rPr>
  </w:style>
  <w:style w:type="paragraph" w:customStyle="1" w:styleId="131">
    <w:name w:val="Основной шрифт абзаца13"/>
    <w:link w:val="1310"/>
    <w:rsid w:val="00166BCE"/>
    <w:rPr>
      <w:color w:val="000000"/>
    </w:rPr>
  </w:style>
  <w:style w:type="character" w:customStyle="1" w:styleId="1310">
    <w:name w:val="Основной шрифт абзаца131"/>
    <w:link w:val="131"/>
    <w:locked/>
    <w:rsid w:val="00166BCE"/>
    <w:rPr>
      <w:color w:val="000000"/>
    </w:rPr>
  </w:style>
  <w:style w:type="character" w:customStyle="1" w:styleId="1e">
    <w:name w:val="Оглавление 1 Знак"/>
    <w:basedOn w:val="1f4"/>
    <w:link w:val="1d"/>
    <w:uiPriority w:val="39"/>
    <w:locked/>
    <w:rsid w:val="00166BCE"/>
    <w:rPr>
      <w:rFonts w:ascii="Arial" w:hAnsi="Arial"/>
      <w:color w:val="000000"/>
      <w:spacing w:val="0"/>
      <w:sz w:val="22"/>
    </w:rPr>
  </w:style>
  <w:style w:type="character" w:customStyle="1" w:styleId="11f1">
    <w:name w:val="Выделенная цитата Знак11"/>
    <w:basedOn w:val="151"/>
    <w:uiPriority w:val="99"/>
    <w:locked/>
    <w:rsid w:val="00166BCE"/>
    <w:rPr>
      <w:rFonts w:ascii="Times New Roman" w:hAnsi="Times New Roman" w:cs="Times New Roman"/>
      <w:b/>
      <w:i/>
      <w:color w:val="4F81BD"/>
      <w:spacing w:val="0"/>
      <w:sz w:val="20"/>
      <w:lang w:bidi="ar-SA"/>
    </w:rPr>
  </w:style>
  <w:style w:type="paragraph" w:customStyle="1" w:styleId="HeaderandFooter">
    <w:name w:val="Header and Footer"/>
    <w:link w:val="HeaderandFooter1"/>
    <w:rsid w:val="00166BCE"/>
    <w:pPr>
      <w:jc w:val="both"/>
    </w:pPr>
    <w:rPr>
      <w:rFonts w:ascii="XO Thames" w:hAnsi="XO Thames"/>
      <w:color w:val="000000"/>
    </w:rPr>
  </w:style>
  <w:style w:type="character" w:customStyle="1" w:styleId="HeaderandFooter1">
    <w:name w:val="Header and Footer1"/>
    <w:link w:val="HeaderandFooter"/>
    <w:locked/>
    <w:rsid w:val="00166BCE"/>
    <w:rPr>
      <w:rFonts w:ascii="XO Thames" w:hAnsi="XO Thames"/>
      <w:color w:val="000000"/>
    </w:rPr>
  </w:style>
  <w:style w:type="paragraph" w:customStyle="1" w:styleId="affffd">
    <w:name w:val="Таб_заг"/>
    <w:basedOn w:val="aff"/>
    <w:link w:val="1ff"/>
    <w:rsid w:val="00166BCE"/>
    <w:pPr>
      <w:jc w:val="center"/>
    </w:pPr>
    <w:rPr>
      <w:color w:val="000000"/>
      <w:sz w:val="24"/>
    </w:rPr>
  </w:style>
  <w:style w:type="character" w:customStyle="1" w:styleId="1ff">
    <w:name w:val="Таб_заг1"/>
    <w:basedOn w:val="afe"/>
    <w:link w:val="affffd"/>
    <w:locked/>
    <w:rsid w:val="00166BCE"/>
    <w:rPr>
      <w:rFonts w:ascii="Calibri" w:hAnsi="Calibri" w:cs="Calibri"/>
      <w:color w:val="000000"/>
      <w:sz w:val="24"/>
      <w:szCs w:val="22"/>
      <w:lang w:val="ru-RU" w:eastAsia="ru-RU" w:bidi="ar-SA"/>
    </w:rPr>
  </w:style>
  <w:style w:type="character" w:customStyle="1" w:styleId="Default1">
    <w:name w:val="Default1"/>
    <w:link w:val="Default"/>
    <w:locked/>
    <w:rsid w:val="00166BCE"/>
    <w:rPr>
      <w:rFonts w:ascii="Arial" w:hAnsi="Arial" w:cs="Arial"/>
      <w:color w:val="000000"/>
      <w:sz w:val="24"/>
      <w:szCs w:val="24"/>
    </w:rPr>
  </w:style>
  <w:style w:type="paragraph" w:customStyle="1" w:styleId="152">
    <w:name w:val="Обычный15"/>
    <w:link w:val="1510"/>
    <w:rsid w:val="00166BCE"/>
    <w:rPr>
      <w:color w:val="000000"/>
    </w:rPr>
  </w:style>
  <w:style w:type="character" w:customStyle="1" w:styleId="1510">
    <w:name w:val="Обычный151"/>
    <w:link w:val="152"/>
    <w:locked/>
    <w:rsid w:val="00166BCE"/>
    <w:rPr>
      <w:color w:val="000000"/>
    </w:rPr>
  </w:style>
  <w:style w:type="paragraph" w:styleId="affffe">
    <w:name w:val="annotation subject"/>
    <w:basedOn w:val="afffd"/>
    <w:next w:val="afffd"/>
    <w:link w:val="afffff"/>
    <w:rsid w:val="00166BCE"/>
    <w:pPr>
      <w:spacing w:after="200"/>
    </w:pPr>
    <w:rPr>
      <w:rFonts w:ascii="Times New Roman" w:hAnsi="Times New Roman"/>
      <w:b/>
      <w:color w:val="000000"/>
      <w:sz w:val="28"/>
      <w:lang w:val="ru-RU" w:eastAsia="ru-RU"/>
    </w:rPr>
  </w:style>
  <w:style w:type="character" w:customStyle="1" w:styleId="afffff">
    <w:name w:val="Тема примечания Знак"/>
    <w:basedOn w:val="afffe"/>
    <w:link w:val="affffe"/>
    <w:rsid w:val="00166BCE"/>
    <w:rPr>
      <w:rFonts w:ascii="Arial" w:hAnsi="Arial"/>
      <w:b/>
      <w:color w:val="000000"/>
      <w:sz w:val="28"/>
      <w:lang w:val="x-none" w:eastAsia="x-none"/>
    </w:rPr>
  </w:style>
  <w:style w:type="paragraph" w:customStyle="1" w:styleId="1ff0">
    <w:name w:val="Красная строка Знак1"/>
    <w:basedOn w:val="a3"/>
    <w:link w:val="11f2"/>
    <w:rsid w:val="00166BCE"/>
    <w:rPr>
      <w:color w:val="000000"/>
      <w:lang w:val="ru-RU" w:eastAsia="ru-RU"/>
    </w:rPr>
  </w:style>
  <w:style w:type="character" w:customStyle="1" w:styleId="11f2">
    <w:name w:val="Красная строка Знак11"/>
    <w:basedOn w:val="a4"/>
    <w:link w:val="1ff0"/>
    <w:locked/>
    <w:rsid w:val="00166BCE"/>
    <w:rPr>
      <w:color w:val="000000"/>
      <w:sz w:val="28"/>
    </w:rPr>
  </w:style>
  <w:style w:type="paragraph" w:customStyle="1" w:styleId="150">
    <w:name w:val="Основной шрифт абзаца15"/>
    <w:link w:val="151"/>
    <w:rsid w:val="00166BCE"/>
    <w:rPr>
      <w:color w:val="000000"/>
    </w:rPr>
  </w:style>
  <w:style w:type="character" w:customStyle="1" w:styleId="151">
    <w:name w:val="Основной шрифт абзаца151"/>
    <w:link w:val="150"/>
    <w:locked/>
    <w:rsid w:val="00166BCE"/>
    <w:rPr>
      <w:color w:val="000000"/>
    </w:rPr>
  </w:style>
  <w:style w:type="character" w:customStyle="1" w:styleId="92">
    <w:name w:val="Оглавление 9 Знак"/>
    <w:basedOn w:val="1f4"/>
    <w:link w:val="91"/>
    <w:uiPriority w:val="39"/>
    <w:locked/>
    <w:rsid w:val="00166BCE"/>
    <w:rPr>
      <w:rFonts w:ascii="Arial" w:hAnsi="Arial"/>
      <w:color w:val="000000"/>
      <w:spacing w:val="0"/>
      <w:sz w:val="22"/>
    </w:rPr>
  </w:style>
  <w:style w:type="paragraph" w:customStyle="1" w:styleId="46">
    <w:name w:val="Основной шрифт абзаца4"/>
    <w:link w:val="410"/>
    <w:rsid w:val="00166BCE"/>
    <w:rPr>
      <w:color w:val="000000"/>
    </w:rPr>
  </w:style>
  <w:style w:type="character" w:customStyle="1" w:styleId="410">
    <w:name w:val="Основной шрифт абзаца41"/>
    <w:link w:val="46"/>
    <w:locked/>
    <w:rsid w:val="00166BCE"/>
    <w:rPr>
      <w:color w:val="000000"/>
    </w:rPr>
  </w:style>
  <w:style w:type="paragraph" w:customStyle="1" w:styleId="420">
    <w:name w:val="Гиперссылка42"/>
    <w:link w:val="421"/>
    <w:rsid w:val="00166BCE"/>
    <w:rPr>
      <w:color w:val="0000FF"/>
      <w:u w:val="single"/>
    </w:rPr>
  </w:style>
  <w:style w:type="character" w:customStyle="1" w:styleId="421">
    <w:name w:val="Гиперссылка421"/>
    <w:link w:val="420"/>
    <w:locked/>
    <w:rsid w:val="00166BCE"/>
    <w:rPr>
      <w:color w:val="0000FF"/>
      <w:u w:val="single"/>
    </w:rPr>
  </w:style>
  <w:style w:type="paragraph" w:customStyle="1" w:styleId="extendedtext-short">
    <w:name w:val="extendedtext-short"/>
    <w:basedOn w:val="150"/>
    <w:link w:val="extendedtext-short1"/>
    <w:rsid w:val="00166BCE"/>
  </w:style>
  <w:style w:type="character" w:customStyle="1" w:styleId="extendedtext-short1">
    <w:name w:val="extendedtext-short1"/>
    <w:basedOn w:val="151"/>
    <w:link w:val="extendedtext-short"/>
    <w:locked/>
    <w:rsid w:val="00166BCE"/>
    <w:rPr>
      <w:color w:val="000000"/>
    </w:rPr>
  </w:style>
  <w:style w:type="paragraph" w:customStyle="1" w:styleId="141">
    <w:name w:val="Обычный14"/>
    <w:link w:val="11f3"/>
    <w:uiPriority w:val="99"/>
    <w:rsid w:val="00166BCE"/>
    <w:rPr>
      <w:color w:val="000000"/>
    </w:rPr>
  </w:style>
  <w:style w:type="character" w:customStyle="1" w:styleId="11f3">
    <w:name w:val="Обычный11"/>
    <w:link w:val="141"/>
    <w:uiPriority w:val="99"/>
    <w:locked/>
    <w:rsid w:val="00166BCE"/>
    <w:rPr>
      <w:color w:val="000000"/>
    </w:rPr>
  </w:style>
  <w:style w:type="character" w:customStyle="1" w:styleId="83">
    <w:name w:val="Оглавление 8 Знак"/>
    <w:basedOn w:val="1f4"/>
    <w:link w:val="82"/>
    <w:uiPriority w:val="39"/>
    <w:locked/>
    <w:rsid w:val="00166BCE"/>
    <w:rPr>
      <w:rFonts w:ascii="Arial" w:hAnsi="Arial"/>
      <w:color w:val="000000"/>
      <w:spacing w:val="0"/>
      <w:sz w:val="22"/>
    </w:rPr>
  </w:style>
  <w:style w:type="character" w:customStyle="1" w:styleId="af">
    <w:name w:val="Обычный (веб) Знак"/>
    <w:basedOn w:val="1f4"/>
    <w:link w:val="ae"/>
    <w:locked/>
    <w:rsid w:val="00166BCE"/>
    <w:rPr>
      <w:rFonts w:ascii="Times New Roman" w:hAnsi="Times New Roman"/>
      <w:color w:val="000000"/>
      <w:spacing w:val="0"/>
      <w:sz w:val="24"/>
      <w:szCs w:val="24"/>
    </w:rPr>
  </w:style>
  <w:style w:type="character" w:customStyle="1" w:styleId="HTML11">
    <w:name w:val="Стандартный HTML Знак11"/>
    <w:basedOn w:val="151"/>
    <w:uiPriority w:val="99"/>
    <w:locked/>
    <w:rsid w:val="00166BCE"/>
    <w:rPr>
      <w:rFonts w:ascii="Consolas" w:hAnsi="Consolas" w:cs="Times New Roman"/>
      <w:color w:val="000000"/>
      <w:spacing w:val="0"/>
      <w:sz w:val="20"/>
      <w:lang w:bidi="ar-SA"/>
    </w:rPr>
  </w:style>
  <w:style w:type="paragraph" w:customStyle="1" w:styleId="1ff1">
    <w:name w:val="Выделение1"/>
    <w:link w:val="11f4"/>
    <w:rsid w:val="00166BCE"/>
    <w:rPr>
      <w:b/>
      <w:i/>
      <w:color w:val="000000"/>
      <w:spacing w:val="10"/>
    </w:rPr>
  </w:style>
  <w:style w:type="character" w:customStyle="1" w:styleId="11f4">
    <w:name w:val="Выделение11"/>
    <w:link w:val="1ff1"/>
    <w:locked/>
    <w:rsid w:val="00166BCE"/>
    <w:rPr>
      <w:b/>
      <w:i/>
      <w:color w:val="000000"/>
      <w:spacing w:val="10"/>
    </w:rPr>
  </w:style>
  <w:style w:type="paragraph" w:customStyle="1" w:styleId="Footnote2">
    <w:name w:val="Footnote2"/>
    <w:basedOn w:val="a"/>
    <w:link w:val="Footnote21"/>
    <w:rsid w:val="00166BCE"/>
    <w:rPr>
      <w:color w:val="000000"/>
      <w:sz w:val="24"/>
    </w:rPr>
  </w:style>
  <w:style w:type="character" w:customStyle="1" w:styleId="Footnote21">
    <w:name w:val="Footnote21"/>
    <w:basedOn w:val="1f4"/>
    <w:link w:val="Footnote2"/>
    <w:locked/>
    <w:rsid w:val="00166BCE"/>
    <w:rPr>
      <w:rFonts w:ascii="Times New Roman" w:hAnsi="Times New Roman"/>
      <w:color w:val="000000"/>
      <w:spacing w:val="0"/>
      <w:sz w:val="24"/>
    </w:rPr>
  </w:style>
  <w:style w:type="paragraph" w:customStyle="1" w:styleId="a30">
    <w:name w:val="a3"/>
    <w:basedOn w:val="a"/>
    <w:link w:val="a31"/>
    <w:rsid w:val="00166BCE"/>
    <w:pPr>
      <w:spacing w:before="64" w:after="64"/>
    </w:pPr>
    <w:rPr>
      <w:rFonts w:ascii="Arial" w:hAnsi="Arial"/>
      <w:color w:val="000000"/>
    </w:rPr>
  </w:style>
  <w:style w:type="character" w:customStyle="1" w:styleId="a31">
    <w:name w:val="a31"/>
    <w:basedOn w:val="1f4"/>
    <w:link w:val="a30"/>
    <w:locked/>
    <w:rsid w:val="00166BCE"/>
    <w:rPr>
      <w:rFonts w:ascii="Arial" w:hAnsi="Arial"/>
      <w:color w:val="000000"/>
      <w:spacing w:val="0"/>
      <w:sz w:val="20"/>
    </w:rPr>
  </w:style>
  <w:style w:type="character" w:customStyle="1" w:styleId="2113">
    <w:name w:val="Основной текст с отступом 2 Знак11"/>
    <w:basedOn w:val="151"/>
    <w:uiPriority w:val="99"/>
    <w:locked/>
    <w:rsid w:val="00166BCE"/>
    <w:rPr>
      <w:rFonts w:ascii="Times New Roman" w:hAnsi="Times New Roman" w:cs="Times New Roman"/>
      <w:color w:val="000000"/>
      <w:spacing w:val="0"/>
      <w:sz w:val="20"/>
      <w:lang w:bidi="ar-SA"/>
    </w:rPr>
  </w:style>
  <w:style w:type="paragraph" w:customStyle="1" w:styleId="1ff2">
    <w:name w:val="Сильная ссылка1"/>
    <w:link w:val="11f5"/>
    <w:rsid w:val="00166BCE"/>
    <w:rPr>
      <w:b/>
      <w:smallCaps/>
      <w:color w:val="000000"/>
    </w:rPr>
  </w:style>
  <w:style w:type="character" w:customStyle="1" w:styleId="11f5">
    <w:name w:val="Сильная ссылка11"/>
    <w:link w:val="1ff2"/>
    <w:locked/>
    <w:rsid w:val="00166BCE"/>
    <w:rPr>
      <w:b/>
      <w:smallCaps/>
      <w:color w:val="000000"/>
    </w:rPr>
  </w:style>
  <w:style w:type="character" w:customStyle="1" w:styleId="11f6">
    <w:name w:val="Название Знак11"/>
    <w:basedOn w:val="151"/>
    <w:uiPriority w:val="99"/>
    <w:locked/>
    <w:rsid w:val="00166BCE"/>
    <w:rPr>
      <w:rFonts w:ascii="Cambria" w:hAnsi="Cambria" w:cs="Times New Roman"/>
      <w:color w:val="17365D"/>
      <w:spacing w:val="5"/>
      <w:sz w:val="52"/>
      <w:lang w:bidi="ar-SA"/>
    </w:rPr>
  </w:style>
  <w:style w:type="paragraph" w:customStyle="1" w:styleId="1130">
    <w:name w:val="Обычный113"/>
    <w:link w:val="1131"/>
    <w:rsid w:val="00166BCE"/>
    <w:rPr>
      <w:color w:val="000000"/>
    </w:rPr>
  </w:style>
  <w:style w:type="character" w:customStyle="1" w:styleId="1131">
    <w:name w:val="Обычный1131"/>
    <w:link w:val="1130"/>
    <w:locked/>
    <w:rsid w:val="00166BCE"/>
    <w:rPr>
      <w:color w:val="000000"/>
    </w:rPr>
  </w:style>
  <w:style w:type="paragraph" w:customStyle="1" w:styleId="124">
    <w:name w:val="Номер строки12"/>
    <w:basedOn w:val="131"/>
    <w:link w:val="1211"/>
    <w:rsid w:val="00166BCE"/>
  </w:style>
  <w:style w:type="character" w:customStyle="1" w:styleId="1211">
    <w:name w:val="Номер строки121"/>
    <w:basedOn w:val="1310"/>
    <w:link w:val="124"/>
    <w:locked/>
    <w:rsid w:val="00166BCE"/>
    <w:rPr>
      <w:color w:val="000000"/>
    </w:rPr>
  </w:style>
  <w:style w:type="character" w:customStyle="1" w:styleId="52">
    <w:name w:val="Оглавление 5 Знак"/>
    <w:basedOn w:val="1f4"/>
    <w:link w:val="51"/>
    <w:uiPriority w:val="39"/>
    <w:locked/>
    <w:rsid w:val="00166BCE"/>
    <w:rPr>
      <w:rFonts w:ascii="Arial" w:hAnsi="Arial"/>
      <w:color w:val="000000"/>
      <w:spacing w:val="0"/>
      <w:sz w:val="22"/>
    </w:rPr>
  </w:style>
  <w:style w:type="paragraph" w:customStyle="1" w:styleId="1ff3">
    <w:name w:val="Тема примечания Знак1"/>
    <w:basedOn w:val="1fc"/>
    <w:link w:val="11f7"/>
    <w:rsid w:val="00166BCE"/>
    <w:rPr>
      <w:b/>
    </w:rPr>
  </w:style>
  <w:style w:type="character" w:customStyle="1" w:styleId="11f7">
    <w:name w:val="Тема примечания Знак11"/>
    <w:basedOn w:val="11c"/>
    <w:link w:val="1ff3"/>
    <w:locked/>
    <w:rsid w:val="00166BCE"/>
    <w:rPr>
      <w:b/>
      <w:color w:val="000000"/>
    </w:rPr>
  </w:style>
  <w:style w:type="character" w:customStyle="1" w:styleId="219">
    <w:name w:val="Заголовок 2 Знак1"/>
    <w:basedOn w:val="11f3"/>
    <w:locked/>
    <w:rsid w:val="00166BCE"/>
    <w:rPr>
      <w:rFonts w:ascii="Times New Roman" w:hAnsi="Times New Roman" w:cs="Times New Roman"/>
      <w:color w:val="000000"/>
      <w:spacing w:val="0"/>
      <w:sz w:val="28"/>
      <w:lang w:bidi="ar-SA"/>
    </w:rPr>
  </w:style>
  <w:style w:type="paragraph" w:customStyle="1" w:styleId="65">
    <w:name w:val="Основной шрифт абзаца6"/>
    <w:link w:val="611"/>
    <w:rsid w:val="00166BCE"/>
    <w:rPr>
      <w:color w:val="000000"/>
    </w:rPr>
  </w:style>
  <w:style w:type="character" w:customStyle="1" w:styleId="611">
    <w:name w:val="Основной шрифт абзаца61"/>
    <w:link w:val="65"/>
    <w:locked/>
    <w:rsid w:val="00166BCE"/>
    <w:rPr>
      <w:color w:val="000000"/>
    </w:rPr>
  </w:style>
  <w:style w:type="paragraph" w:customStyle="1" w:styleId="132">
    <w:name w:val="Обычный13"/>
    <w:link w:val="1311"/>
    <w:rsid w:val="00166BCE"/>
    <w:rPr>
      <w:color w:val="000000"/>
    </w:rPr>
  </w:style>
  <w:style w:type="character" w:customStyle="1" w:styleId="1311">
    <w:name w:val="Обычный131"/>
    <w:link w:val="132"/>
    <w:locked/>
    <w:rsid w:val="00166BCE"/>
    <w:rPr>
      <w:color w:val="000000"/>
    </w:rPr>
  </w:style>
  <w:style w:type="paragraph" w:customStyle="1" w:styleId="1212">
    <w:name w:val="Гиперссылка121"/>
    <w:link w:val="12110"/>
    <w:rsid w:val="00166BCE"/>
    <w:rPr>
      <w:color w:val="0000FF"/>
      <w:u w:val="single"/>
    </w:rPr>
  </w:style>
  <w:style w:type="character" w:customStyle="1" w:styleId="12110">
    <w:name w:val="Гиперссылка1211"/>
    <w:link w:val="1212"/>
    <w:locked/>
    <w:rsid w:val="00166BCE"/>
    <w:rPr>
      <w:color w:val="0000FF"/>
      <w:u w:val="single"/>
    </w:rPr>
  </w:style>
  <w:style w:type="paragraph" w:customStyle="1" w:styleId="224">
    <w:name w:val="Основной шрифт абзаца22"/>
    <w:link w:val="2210"/>
    <w:rsid w:val="00166BCE"/>
    <w:rPr>
      <w:color w:val="000000"/>
    </w:rPr>
  </w:style>
  <w:style w:type="character" w:customStyle="1" w:styleId="2210">
    <w:name w:val="Основной шрифт абзаца221"/>
    <w:link w:val="224"/>
    <w:locked/>
    <w:rsid w:val="00166BCE"/>
    <w:rPr>
      <w:color w:val="000000"/>
    </w:rPr>
  </w:style>
  <w:style w:type="paragraph" w:customStyle="1" w:styleId="pj">
    <w:name w:val="pj"/>
    <w:basedOn w:val="a"/>
    <w:link w:val="pj1"/>
    <w:rsid w:val="00166BCE"/>
    <w:pPr>
      <w:spacing w:beforeAutospacing="1" w:afterAutospacing="1"/>
    </w:pPr>
    <w:rPr>
      <w:color w:val="000000"/>
      <w:sz w:val="24"/>
    </w:rPr>
  </w:style>
  <w:style w:type="character" w:customStyle="1" w:styleId="pj1">
    <w:name w:val="pj1"/>
    <w:basedOn w:val="1f4"/>
    <w:link w:val="pj"/>
    <w:locked/>
    <w:rsid w:val="00166BCE"/>
    <w:rPr>
      <w:rFonts w:ascii="Times New Roman" w:hAnsi="Times New Roman"/>
      <w:color w:val="000000"/>
      <w:spacing w:val="0"/>
      <w:sz w:val="24"/>
    </w:rPr>
  </w:style>
  <w:style w:type="paragraph" w:customStyle="1" w:styleId="225">
    <w:name w:val="Гиперссылка22"/>
    <w:link w:val="2211"/>
    <w:rsid w:val="00166BCE"/>
    <w:rPr>
      <w:color w:val="0000FF"/>
      <w:u w:val="single"/>
    </w:rPr>
  </w:style>
  <w:style w:type="character" w:customStyle="1" w:styleId="2211">
    <w:name w:val="Гиперссылка221"/>
    <w:link w:val="225"/>
    <w:locked/>
    <w:rsid w:val="00166BCE"/>
    <w:rPr>
      <w:color w:val="0000FF"/>
      <w:u w:val="single"/>
    </w:rPr>
  </w:style>
  <w:style w:type="character" w:customStyle="1" w:styleId="11f8">
    <w:name w:val="Текст Знак11"/>
    <w:basedOn w:val="151"/>
    <w:uiPriority w:val="99"/>
    <w:locked/>
    <w:rsid w:val="00166BCE"/>
    <w:rPr>
      <w:rFonts w:ascii="Consolas" w:hAnsi="Consolas" w:cs="Times New Roman"/>
      <w:color w:val="000000"/>
      <w:spacing w:val="0"/>
      <w:sz w:val="21"/>
      <w:lang w:bidi="ar-SA"/>
    </w:rPr>
  </w:style>
  <w:style w:type="character" w:customStyle="1" w:styleId="2f6">
    <w:name w:val="Название Знак2"/>
    <w:basedOn w:val="1f4"/>
    <w:uiPriority w:val="99"/>
    <w:locked/>
    <w:rsid w:val="00166BCE"/>
    <w:rPr>
      <w:rFonts w:ascii="Cambria" w:hAnsi="Cambria" w:cs="Times New Roman"/>
      <w:color w:val="17365D"/>
      <w:spacing w:val="5"/>
      <w:sz w:val="52"/>
    </w:rPr>
  </w:style>
  <w:style w:type="paragraph" w:customStyle="1" w:styleId="322">
    <w:name w:val="Основной шрифт абзаца32"/>
    <w:link w:val="3211"/>
    <w:rsid w:val="00166BCE"/>
    <w:rPr>
      <w:color w:val="000000"/>
    </w:rPr>
  </w:style>
  <w:style w:type="character" w:customStyle="1" w:styleId="3211">
    <w:name w:val="Основной шрифт абзаца321"/>
    <w:link w:val="322"/>
    <w:locked/>
    <w:rsid w:val="00166BCE"/>
    <w:rPr>
      <w:color w:val="000000"/>
    </w:rPr>
  </w:style>
  <w:style w:type="paragraph" w:customStyle="1" w:styleId="190">
    <w:name w:val="Обычный19"/>
    <w:link w:val="191"/>
    <w:rsid w:val="00166BCE"/>
    <w:rPr>
      <w:color w:val="000000"/>
    </w:rPr>
  </w:style>
  <w:style w:type="character" w:customStyle="1" w:styleId="191">
    <w:name w:val="Обычный191"/>
    <w:link w:val="190"/>
    <w:locked/>
    <w:rsid w:val="00166BCE"/>
    <w:rPr>
      <w:color w:val="000000"/>
    </w:rPr>
  </w:style>
  <w:style w:type="character" w:customStyle="1" w:styleId="21a">
    <w:name w:val="Основной текст (2)1"/>
    <w:basedOn w:val="1f4"/>
    <w:uiPriority w:val="99"/>
    <w:locked/>
    <w:rsid w:val="00166BCE"/>
    <w:rPr>
      <w:rFonts w:ascii="Times New Roman" w:hAnsi="Times New Roman" w:cs="Times New Roman"/>
      <w:color w:val="000000"/>
      <w:spacing w:val="0"/>
      <w:sz w:val="26"/>
    </w:rPr>
  </w:style>
  <w:style w:type="paragraph" w:customStyle="1" w:styleId="1ff4">
    <w:name w:val="Слабая ссылка1"/>
    <w:link w:val="11f9"/>
    <w:rsid w:val="00166BCE"/>
    <w:rPr>
      <w:smallCaps/>
      <w:color w:val="000000"/>
    </w:rPr>
  </w:style>
  <w:style w:type="character" w:customStyle="1" w:styleId="11f9">
    <w:name w:val="Слабая ссылка11"/>
    <w:link w:val="1ff4"/>
    <w:locked/>
    <w:rsid w:val="00166BCE"/>
    <w:rPr>
      <w:smallCaps/>
      <w:color w:val="000000"/>
    </w:rPr>
  </w:style>
  <w:style w:type="paragraph" w:customStyle="1" w:styleId="430">
    <w:name w:val="Гиперссылка43"/>
    <w:link w:val="411"/>
    <w:uiPriority w:val="99"/>
    <w:rsid w:val="00166BCE"/>
    <w:rPr>
      <w:color w:val="0000FF"/>
      <w:u w:val="single"/>
    </w:rPr>
  </w:style>
  <w:style w:type="character" w:customStyle="1" w:styleId="411">
    <w:name w:val="Гиперссылка41"/>
    <w:link w:val="430"/>
    <w:uiPriority w:val="99"/>
    <w:locked/>
    <w:rsid w:val="00166BCE"/>
    <w:rPr>
      <w:color w:val="0000FF"/>
      <w:u w:val="single"/>
    </w:rPr>
  </w:style>
  <w:style w:type="character" w:customStyle="1" w:styleId="11fa">
    <w:name w:val="Основной текст11"/>
    <w:basedOn w:val="1f4"/>
    <w:uiPriority w:val="99"/>
    <w:locked/>
    <w:rsid w:val="00166BCE"/>
    <w:rPr>
      <w:rFonts w:ascii="Times New Roman" w:hAnsi="Times New Roman" w:cs="Times New Roman"/>
      <w:color w:val="000000"/>
      <w:spacing w:val="0"/>
      <w:sz w:val="29"/>
    </w:rPr>
  </w:style>
  <w:style w:type="paragraph" w:customStyle="1" w:styleId="54">
    <w:name w:val="Гиперссылка5"/>
    <w:link w:val="511"/>
    <w:rsid w:val="00166BCE"/>
    <w:rPr>
      <w:color w:val="0000FF"/>
      <w:u w:val="single"/>
    </w:rPr>
  </w:style>
  <w:style w:type="character" w:customStyle="1" w:styleId="511">
    <w:name w:val="Гиперссылка51"/>
    <w:link w:val="54"/>
    <w:locked/>
    <w:rsid w:val="00166BCE"/>
    <w:rPr>
      <w:color w:val="0000FF"/>
      <w:u w:val="single"/>
    </w:rPr>
  </w:style>
  <w:style w:type="paragraph" w:customStyle="1" w:styleId="msonormal0">
    <w:name w:val="msonormal"/>
    <w:basedOn w:val="a"/>
    <w:link w:val="msonormal1"/>
    <w:rsid w:val="00166BCE"/>
    <w:pPr>
      <w:spacing w:beforeAutospacing="1" w:afterAutospacing="1"/>
    </w:pPr>
    <w:rPr>
      <w:color w:val="000000"/>
      <w:sz w:val="24"/>
    </w:rPr>
  </w:style>
  <w:style w:type="character" w:customStyle="1" w:styleId="msonormal1">
    <w:name w:val="msonormal1"/>
    <w:basedOn w:val="1f4"/>
    <w:link w:val="msonormal0"/>
    <w:locked/>
    <w:rsid w:val="00166BCE"/>
    <w:rPr>
      <w:rFonts w:ascii="Times New Roman" w:hAnsi="Times New Roman"/>
      <w:color w:val="000000"/>
      <w:spacing w:val="0"/>
      <w:sz w:val="24"/>
    </w:rPr>
  </w:style>
  <w:style w:type="character" w:customStyle="1" w:styleId="aff1">
    <w:name w:val="Абзац списка Знак"/>
    <w:basedOn w:val="1f4"/>
    <w:link w:val="aff0"/>
    <w:locked/>
    <w:rsid w:val="00166BCE"/>
    <w:rPr>
      <w:rFonts w:ascii="Calibri" w:hAnsi="Calibri" w:cs="Calibri"/>
      <w:color w:val="000000"/>
      <w:spacing w:val="0"/>
      <w:sz w:val="22"/>
      <w:szCs w:val="22"/>
      <w:lang w:eastAsia="ar-SA"/>
    </w:rPr>
  </w:style>
  <w:style w:type="paragraph" w:customStyle="1" w:styleId="afffff0">
    <w:name w:val="Таб_текст"/>
    <w:basedOn w:val="aff"/>
    <w:link w:val="1ff5"/>
    <w:rsid w:val="00166BCE"/>
    <w:rPr>
      <w:rFonts w:ascii="Cambria" w:hAnsi="Cambria"/>
      <w:color w:val="000000"/>
      <w:sz w:val="24"/>
    </w:rPr>
  </w:style>
  <w:style w:type="character" w:customStyle="1" w:styleId="1ff5">
    <w:name w:val="Таб_текст1"/>
    <w:basedOn w:val="afe"/>
    <w:link w:val="afffff0"/>
    <w:locked/>
    <w:rsid w:val="00166BCE"/>
    <w:rPr>
      <w:rFonts w:ascii="Cambria" w:hAnsi="Cambria" w:cs="Calibri"/>
      <w:color w:val="000000"/>
      <w:sz w:val="24"/>
      <w:szCs w:val="22"/>
      <w:lang w:val="ru-RU" w:eastAsia="ru-RU" w:bidi="ar-SA"/>
    </w:rPr>
  </w:style>
  <w:style w:type="character" w:customStyle="1" w:styleId="11fb">
    <w:name w:val="Подзаголовок Знак11"/>
    <w:basedOn w:val="151"/>
    <w:uiPriority w:val="99"/>
    <w:locked/>
    <w:rsid w:val="00166BCE"/>
    <w:rPr>
      <w:rFonts w:ascii="Cambria" w:hAnsi="Cambria" w:cs="Times New Roman"/>
      <w:i/>
      <w:color w:val="4F81BD"/>
      <w:spacing w:val="15"/>
      <w:sz w:val="24"/>
      <w:lang w:bidi="ar-SA"/>
    </w:rPr>
  </w:style>
  <w:style w:type="table" w:customStyle="1" w:styleId="1ff6">
    <w:name w:val="Сетка таблицы1"/>
    <w:basedOn w:val="a1"/>
    <w:next w:val="aff8"/>
    <w:rsid w:val="00166BC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7401">
      <w:bodyDiv w:val="1"/>
      <w:marLeft w:val="0"/>
      <w:marRight w:val="0"/>
      <w:marTop w:val="0"/>
      <w:marBottom w:val="0"/>
      <w:divBdr>
        <w:top w:val="none" w:sz="0" w:space="0" w:color="auto"/>
        <w:left w:val="none" w:sz="0" w:space="0" w:color="auto"/>
        <w:bottom w:val="none" w:sz="0" w:space="0" w:color="auto"/>
        <w:right w:val="none" w:sz="0" w:space="0" w:color="auto"/>
      </w:divBdr>
    </w:div>
    <w:div w:id="530074686">
      <w:bodyDiv w:val="1"/>
      <w:marLeft w:val="0"/>
      <w:marRight w:val="0"/>
      <w:marTop w:val="0"/>
      <w:marBottom w:val="0"/>
      <w:divBdr>
        <w:top w:val="none" w:sz="0" w:space="0" w:color="auto"/>
        <w:left w:val="none" w:sz="0" w:space="0" w:color="auto"/>
        <w:bottom w:val="none" w:sz="0" w:space="0" w:color="auto"/>
        <w:right w:val="none" w:sz="0" w:space="0" w:color="auto"/>
      </w:divBdr>
    </w:div>
    <w:div w:id="757556940">
      <w:bodyDiv w:val="1"/>
      <w:marLeft w:val="0"/>
      <w:marRight w:val="0"/>
      <w:marTop w:val="0"/>
      <w:marBottom w:val="0"/>
      <w:divBdr>
        <w:top w:val="none" w:sz="0" w:space="0" w:color="auto"/>
        <w:left w:val="none" w:sz="0" w:space="0" w:color="auto"/>
        <w:bottom w:val="none" w:sz="0" w:space="0" w:color="auto"/>
        <w:right w:val="none" w:sz="0" w:space="0" w:color="auto"/>
      </w:divBdr>
    </w:div>
    <w:div w:id="794635640">
      <w:marLeft w:val="0"/>
      <w:marRight w:val="0"/>
      <w:marTop w:val="0"/>
      <w:marBottom w:val="0"/>
      <w:divBdr>
        <w:top w:val="none" w:sz="0" w:space="0" w:color="auto"/>
        <w:left w:val="none" w:sz="0" w:space="0" w:color="auto"/>
        <w:bottom w:val="none" w:sz="0" w:space="0" w:color="auto"/>
        <w:right w:val="none" w:sz="0" w:space="0" w:color="auto"/>
      </w:divBdr>
    </w:div>
    <w:div w:id="1223444508">
      <w:bodyDiv w:val="1"/>
      <w:marLeft w:val="0"/>
      <w:marRight w:val="0"/>
      <w:marTop w:val="0"/>
      <w:marBottom w:val="0"/>
      <w:divBdr>
        <w:top w:val="none" w:sz="0" w:space="0" w:color="auto"/>
        <w:left w:val="none" w:sz="0" w:space="0" w:color="auto"/>
        <w:bottom w:val="none" w:sz="0" w:space="0" w:color="auto"/>
        <w:right w:val="none" w:sz="0" w:space="0" w:color="auto"/>
      </w:divBdr>
    </w:div>
    <w:div w:id="210449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eader" Target="header18.xml"/><Relationship Id="rId21" Type="http://schemas.openxmlformats.org/officeDocument/2006/relationships/header" Target="header9.xml"/><Relationship Id="rId34" Type="http://schemas.openxmlformats.org/officeDocument/2006/relationships/footer" Target="footer11.xml"/><Relationship Id="rId42" Type="http://schemas.openxmlformats.org/officeDocument/2006/relationships/footer" Target="foot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oter" Target="footer1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10.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4.xml"/><Relationship Id="rId44"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6.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footer" Target="footer13.xml"/><Relationship Id="rId46"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header" Target="header19.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05C95-1F01-4398-BFDA-A94CAC891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6852</Words>
  <Characters>39061</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45822</CharactersWithSpaces>
  <SharedDoc>false</SharedDoc>
  <HLinks>
    <vt:vector size="12" baseType="variant">
      <vt:variant>
        <vt:i4>5570626</vt:i4>
      </vt:variant>
      <vt:variant>
        <vt:i4>3</vt:i4>
      </vt:variant>
      <vt:variant>
        <vt:i4>0</vt:i4>
      </vt:variant>
      <vt:variant>
        <vt:i4>5</vt:i4>
      </vt:variant>
      <vt:variant>
        <vt:lpwstr>../../../User/Users/GAVRIL~1/AppData/Local/Temp/21548918-95588299-95588788.doc</vt:lpwstr>
      </vt:variant>
      <vt:variant>
        <vt:lpwstr>Par867</vt:lpwstr>
      </vt:variant>
      <vt:variant>
        <vt:i4>5570626</vt:i4>
      </vt:variant>
      <vt:variant>
        <vt:i4>0</vt:i4>
      </vt:variant>
      <vt:variant>
        <vt:i4>0</vt:i4>
      </vt:variant>
      <vt:variant>
        <vt:i4>5</vt:i4>
      </vt:variant>
      <vt:variant>
        <vt:lpwstr>../../../User/Users/GAVRIL~1/AppData/Local/Temp/21548918-95588299-95588788.doc</vt:lpwstr>
      </vt:variant>
      <vt:variant>
        <vt:lpwstr>Par867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Budget-2</dc:creator>
  <cp:keywords/>
  <cp:lastModifiedBy>Finans</cp:lastModifiedBy>
  <cp:revision>8</cp:revision>
  <cp:lastPrinted>2018-12-14T05:37:00Z</cp:lastPrinted>
  <dcterms:created xsi:type="dcterms:W3CDTF">2025-01-27T08:12:00Z</dcterms:created>
  <dcterms:modified xsi:type="dcterms:W3CDTF">2026-03-30T12:33:00Z</dcterms:modified>
</cp:coreProperties>
</file>