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824" w:rsidRPr="00DC0EF2" w:rsidRDefault="00B46824" w:rsidP="00B4682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EF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7C8E266" wp14:editId="40A22212">
            <wp:extent cx="390525" cy="6000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824" w:rsidRPr="00DC0EF2" w:rsidRDefault="00B46824" w:rsidP="00B4682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E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B46824" w:rsidRPr="00DC0EF2" w:rsidRDefault="00B46824" w:rsidP="00B4682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E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ОБЛАСТЬ</w:t>
      </w:r>
    </w:p>
    <w:p w:rsidR="00B46824" w:rsidRPr="00DC0EF2" w:rsidRDefault="00B46824" w:rsidP="00B4682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E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ОКТЯБРЬСКИЙ РАЙОН</w:t>
      </w:r>
    </w:p>
    <w:p w:rsidR="00B46824" w:rsidRPr="00DC0EF2" w:rsidRDefault="00B46824" w:rsidP="00B4682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E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 ПЕРСИАНОВСКОГО СЕЛЬСКОГО</w:t>
      </w:r>
    </w:p>
    <w:p w:rsidR="00B46824" w:rsidRPr="00DC0EF2" w:rsidRDefault="00B46824" w:rsidP="00B4682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E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ПОСЕЛЕНИЯ</w:t>
      </w:r>
    </w:p>
    <w:p w:rsidR="00B46824" w:rsidRPr="00DC0EF2" w:rsidRDefault="00B46824" w:rsidP="00B4682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6824" w:rsidRPr="00DC0EF2" w:rsidRDefault="00B46824" w:rsidP="00B4682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0E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Е Ш Е Н И Е</w:t>
      </w:r>
    </w:p>
    <w:p w:rsidR="00A70BD0" w:rsidRPr="00A70BD0" w:rsidRDefault="00A70BD0" w:rsidP="00A70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70BD0" w:rsidRPr="00B46824" w:rsidRDefault="00DE364E" w:rsidP="00A70B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33221E" w:rsidRPr="00B46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27.12.2021</w:t>
      </w:r>
      <w:r w:rsidRPr="00B46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4F0D35" w:rsidRPr="00B46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F0D35" w:rsidRPr="00B46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3221E" w:rsidRPr="00B46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4F0D35" w:rsidRPr="00B46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№ </w:t>
      </w:r>
      <w:r w:rsidR="0033221E" w:rsidRPr="00B46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</w:t>
      </w:r>
      <w:r w:rsidR="00B7246F" w:rsidRPr="00B46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  <w:r w:rsidR="0033221E" w:rsidRPr="00B46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B7246F" w:rsidRPr="00B46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A70BD0" w:rsidRPr="00B46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</w:t>
      </w:r>
      <w:r w:rsidR="004F0D35" w:rsidRPr="00B468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Персиановский</w:t>
      </w:r>
    </w:p>
    <w:p w:rsidR="00A70BD0" w:rsidRPr="00A70BD0" w:rsidRDefault="00A70BD0" w:rsidP="00A70B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70BD0" w:rsidRPr="00A70BD0" w:rsidRDefault="00B7246F" w:rsidP="00A70BD0">
      <w:pPr>
        <w:spacing w:after="0" w:line="240" w:lineRule="auto"/>
        <w:ind w:right="51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 </w:t>
      </w:r>
      <w:r w:rsidRPr="00B724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утверждении ключевых  показателей и их целевых значений, индикативных показателей по 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муниципальном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3322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жилищному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контрол</w:t>
      </w:r>
      <w:r w:rsidR="004F0D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ю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A70BD0" w:rsidRPr="004F0D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территории муниципального образования «</w:t>
      </w:r>
      <w:r w:rsidR="004F0D35" w:rsidRPr="004F0D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Персиановское</w:t>
      </w:r>
      <w:r w:rsidR="00A70BD0" w:rsidRPr="004F0D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сельское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поселение</w:t>
      </w:r>
      <w:r w:rsidR="004F0D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</w:p>
    <w:p w:rsidR="00A70BD0" w:rsidRPr="00A70BD0" w:rsidRDefault="00A70BD0" w:rsidP="00A70B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70BD0" w:rsidRPr="00A70BD0" w:rsidRDefault="00A70BD0" w:rsidP="00A70B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46824" w:rsidRDefault="00B7246F" w:rsidP="00A70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пунктом 5 статьи 30 Федерального закона от 31 июля 2020 № 248-ФЗ «О государственном контроле (надзоре) и муниципальном контроле в Российской Федерации», </w:t>
      </w:r>
      <w:r w:rsidR="00A70BD0" w:rsidRPr="00A70B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</w:t>
      </w:r>
      <w:r w:rsidR="004F0D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муниципального образования «</w:t>
      </w:r>
      <w:r w:rsidR="004F0D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Персиановское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сельское поселение», </w:t>
      </w:r>
    </w:p>
    <w:p w:rsidR="00A70BD0" w:rsidRPr="00B46824" w:rsidRDefault="00A70BD0" w:rsidP="00A70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6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Собрание депутатов </w:t>
      </w:r>
      <w:r w:rsidR="004F0D35" w:rsidRPr="00B46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Персиановского</w:t>
      </w:r>
      <w:r w:rsidRPr="00B46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сельского поселения, </w:t>
      </w:r>
    </w:p>
    <w:p w:rsidR="00A70BD0" w:rsidRPr="00B46824" w:rsidRDefault="00A70BD0" w:rsidP="00A70BD0">
      <w:pPr>
        <w:spacing w:before="240"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68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</w:t>
      </w:r>
      <w:r w:rsidR="00B468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468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</w:t>
      </w:r>
      <w:r w:rsidR="00B468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468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</w:t>
      </w:r>
      <w:r w:rsidR="00B468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468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 w:rsidR="00B468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468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</w:t>
      </w:r>
      <w:r w:rsidR="00B468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468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О:</w:t>
      </w:r>
    </w:p>
    <w:p w:rsidR="00B7246F" w:rsidRPr="00B7246F" w:rsidRDefault="00B7246F" w:rsidP="00B72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1.Утвердить ключевые показатели и их целевые значения, индикативные показатели по муниципальному </w:t>
      </w:r>
      <w:r w:rsidR="003322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жилищному</w:t>
      </w:r>
      <w:r w:rsidR="0033221E"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контролю на территории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«</w:t>
      </w:r>
      <w:r w:rsidR="004F0D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Персиановского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</w:t>
      </w: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согласно приложению к настоящему решению.</w:t>
      </w:r>
    </w:p>
    <w:p w:rsidR="00B7246F" w:rsidRPr="00B7246F" w:rsidRDefault="00B7246F" w:rsidP="00B72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Настоящее решение подлежит размещению на официальном сайте Администрации </w:t>
      </w:r>
      <w:r w:rsidR="004F0D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Персиановского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="004F0D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w:history="1">
        <w:r w:rsidR="0010604D" w:rsidRPr="00B80451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 w:rsidR="0010604D" w:rsidRPr="00B80451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10604D" w:rsidRPr="00B80451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persianovskoe</w:t>
        </w:r>
        <w:r w:rsidR="0010604D" w:rsidRPr="00B80451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10604D" w:rsidRPr="00B80451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r w:rsidR="0010604D" w:rsidRPr="00B80451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</w:hyperlink>
    </w:p>
    <w:p w:rsidR="00B7246F" w:rsidRPr="00B7246F" w:rsidRDefault="00B7246F" w:rsidP="00B72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Настоящее решение вступает в силу со дня его официального </w:t>
      </w:r>
      <w:r w:rsidR="00842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обнародования</w:t>
      </w: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но не позднее </w:t>
      </w:r>
      <w:r w:rsidR="00C51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1марта</w:t>
      </w: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2022 года.</w:t>
      </w:r>
    </w:p>
    <w:p w:rsidR="00842D93" w:rsidRDefault="00842D93" w:rsidP="00842D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E364E" w:rsidRPr="00A70BD0" w:rsidRDefault="00DE364E" w:rsidP="00842D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70BD0" w:rsidRPr="00A70BD0" w:rsidRDefault="00A70BD0" w:rsidP="00A70BD0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B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Собрания депутатов-</w:t>
      </w:r>
    </w:p>
    <w:p w:rsidR="00A70BD0" w:rsidRPr="00A70BD0" w:rsidRDefault="004F0D35" w:rsidP="00A70BD0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Персиановского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Н.А. Зеленский</w:t>
      </w:r>
    </w:p>
    <w:p w:rsidR="00A70BD0" w:rsidRPr="00A70BD0" w:rsidRDefault="00A70BD0" w:rsidP="00A70BD0">
      <w:pPr>
        <w:spacing w:after="0" w:line="240" w:lineRule="exact"/>
        <w:ind w:left="539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70BD0" w:rsidRPr="00A70BD0" w:rsidRDefault="00A70BD0" w:rsidP="00A70BD0">
      <w:pPr>
        <w:spacing w:after="0" w:line="240" w:lineRule="exact"/>
        <w:ind w:left="539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42D93" w:rsidRPr="00BC7C0F" w:rsidRDefault="00A70BD0" w:rsidP="00842D93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70B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 w:type="page"/>
      </w:r>
      <w:r w:rsidR="00842D93"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</w:t>
      </w:r>
    </w:p>
    <w:p w:rsidR="00B46824" w:rsidRDefault="00842D93" w:rsidP="00842D9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решению </w:t>
      </w:r>
      <w:r w:rsidR="00B46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собрания депутатов </w:t>
      </w:r>
    </w:p>
    <w:p w:rsidR="00B46824" w:rsidRDefault="00B46824" w:rsidP="00842D9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Персиановского сельского поселения </w:t>
      </w:r>
    </w:p>
    <w:p w:rsidR="00842D93" w:rsidRPr="00BC7C0F" w:rsidRDefault="00DE364E" w:rsidP="00842D93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0D6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22 </w:t>
      </w:r>
      <w:r w:rsidR="00842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2D93"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0D6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27.12.2021</w:t>
      </w:r>
    </w:p>
    <w:p w:rsidR="00842D93" w:rsidRPr="00BC7C0F" w:rsidRDefault="00842D93" w:rsidP="00842D9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842D93" w:rsidRPr="00BC7C0F" w:rsidRDefault="00842D93" w:rsidP="00842D9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bookmarkStart w:id="0" w:name="Par294"/>
      <w:bookmarkEnd w:id="0"/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Ключевые показатели</w:t>
      </w:r>
    </w:p>
    <w:p w:rsidR="00842D93" w:rsidRPr="00BC7C0F" w:rsidRDefault="0010604D" w:rsidP="00842D9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="00842D93"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униципального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жилищного</w:t>
      </w:r>
      <w:r w:rsidR="00842D93"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контроля на территории муниципального образования </w:t>
      </w:r>
      <w:r w:rsidR="00842D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8C3A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Персиановское</w:t>
      </w:r>
      <w:r w:rsidR="00842D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сельское поселение»</w:t>
      </w:r>
      <w:r w:rsidR="00842D93"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их целевые значения, индикативные показатели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842D93"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жилищного </w:t>
      </w:r>
      <w:r w:rsidR="00842D93"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контроля на территории муниципального образования </w:t>
      </w:r>
      <w:r w:rsidR="00842D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8C3A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Персиановское</w:t>
      </w:r>
      <w:r w:rsidR="00842D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сельское поселение»</w:t>
      </w:r>
    </w:p>
    <w:p w:rsidR="00842D93" w:rsidRPr="00BC7C0F" w:rsidRDefault="00842D93" w:rsidP="00842D9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Ключевые показатели муниципального</w:t>
      </w:r>
      <w:r w:rsidR="00106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жилищного 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муниципального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8C3A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Персиановское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их целевые значения:</w:t>
      </w:r>
    </w:p>
    <w:p w:rsidR="00842D93" w:rsidRPr="00BC7C0F" w:rsidRDefault="00842D93" w:rsidP="00842D9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tbl>
      <w:tblPr>
        <w:tblW w:w="0" w:type="auto"/>
        <w:tblInd w:w="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54"/>
        <w:gridCol w:w="1417"/>
      </w:tblGrid>
      <w:tr w:rsidR="00842D93" w:rsidRPr="00BC7C0F" w:rsidTr="00985254">
        <w:tc>
          <w:tcPr>
            <w:tcW w:w="76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Ключевые показатели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Целевые значения (%)</w:t>
            </w:r>
          </w:p>
        </w:tc>
      </w:tr>
      <w:tr w:rsidR="00842D93" w:rsidRPr="00BC7C0F" w:rsidTr="00985254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менее 70</w:t>
            </w:r>
          </w:p>
        </w:tc>
      </w:tr>
      <w:tr w:rsidR="00842D93" w:rsidRPr="00BC7C0F" w:rsidTr="00985254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субъектов, допустивших нарушения, в результате которых причинен вред (ущерб) или была создана угроза его причинения, выявленные в результате проведения контрольных мероприятий, от общего числа проверенных субъектов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более 0</w:t>
            </w:r>
          </w:p>
        </w:tc>
      </w:tr>
      <w:tr w:rsidR="00842D93" w:rsidRPr="00BC7C0F" w:rsidTr="00985254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числа поступивших жалоб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более 0</w:t>
            </w:r>
          </w:p>
        </w:tc>
      </w:tr>
      <w:tr w:rsidR="00842D93" w:rsidRPr="00BC7C0F" w:rsidTr="00985254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более 0</w:t>
            </w:r>
          </w:p>
        </w:tc>
      </w:tr>
    </w:tbl>
    <w:p w:rsidR="00842D93" w:rsidRPr="00BC7C0F" w:rsidRDefault="00842D93" w:rsidP="00842D9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Индикативные показатели муниципального </w:t>
      </w:r>
      <w:r w:rsidR="00106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жилищного</w:t>
      </w:r>
      <w:r w:rsidR="0010604D"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контроля на территории муниципального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8C3A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Персиановское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количество обращений граждан и организаций о нарушении обязательных требований, поступивших в Администрацию;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количество проведенных Администрацией внеплановых контрольных мероприятий;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количество принятых прокуратурой решений о согласовании проведения Администрацией внепланового контрольного мероприятия;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4) количество выявленных Администрацией нарушений обязательных требований;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количество устраненных нарушений обязательных требований;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количество поступивших возражений в отношении акта контрольного мероприятия;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количество выданных Администрацией предписаний об устранении нарушений обязательных требований.</w:t>
      </w:r>
    </w:p>
    <w:p w:rsidR="00842D93" w:rsidRDefault="00842D93" w:rsidP="00842D93"/>
    <w:p w:rsidR="00A70BD0" w:rsidRPr="00A70BD0" w:rsidRDefault="00A70BD0" w:rsidP="00A70BD0">
      <w:pPr>
        <w:spacing w:after="0" w:line="240" w:lineRule="exac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112DC" w:rsidRDefault="00B46824" w:rsidP="00B4682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B46824" w:rsidRPr="00B46824" w:rsidRDefault="00B46824" w:rsidP="00B4682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Персиановского сельского поселения                        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              П.Н.Чумаков</w:t>
      </w:r>
    </w:p>
    <w:sectPr w:rsidR="00B46824" w:rsidRPr="00B46824" w:rsidSect="004E6D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D1C" w:rsidRDefault="00B13D1C" w:rsidP="00A70BD0">
      <w:pPr>
        <w:spacing w:after="0" w:line="240" w:lineRule="auto"/>
      </w:pPr>
      <w:r>
        <w:separator/>
      </w:r>
    </w:p>
  </w:endnote>
  <w:endnote w:type="continuationSeparator" w:id="0">
    <w:p w:rsidR="00B13D1C" w:rsidRDefault="00B13D1C" w:rsidP="00A70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D1C" w:rsidRDefault="00B13D1C" w:rsidP="00A70BD0">
      <w:pPr>
        <w:spacing w:after="0" w:line="240" w:lineRule="auto"/>
      </w:pPr>
      <w:r>
        <w:separator/>
      </w:r>
    </w:p>
  </w:footnote>
  <w:footnote w:type="continuationSeparator" w:id="0">
    <w:p w:rsidR="00B13D1C" w:rsidRDefault="00B13D1C" w:rsidP="00A70B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E82"/>
    <w:rsid w:val="000D680A"/>
    <w:rsid w:val="0010604D"/>
    <w:rsid w:val="001464B0"/>
    <w:rsid w:val="0033221E"/>
    <w:rsid w:val="003F6A87"/>
    <w:rsid w:val="004E6D54"/>
    <w:rsid w:val="004F0D35"/>
    <w:rsid w:val="006112DC"/>
    <w:rsid w:val="00700B8E"/>
    <w:rsid w:val="00842D93"/>
    <w:rsid w:val="008C3A4F"/>
    <w:rsid w:val="00902473"/>
    <w:rsid w:val="00904C77"/>
    <w:rsid w:val="00A70BD0"/>
    <w:rsid w:val="00B13D1C"/>
    <w:rsid w:val="00B46824"/>
    <w:rsid w:val="00B7246F"/>
    <w:rsid w:val="00BF6E82"/>
    <w:rsid w:val="00C514E2"/>
    <w:rsid w:val="00CE2A2A"/>
    <w:rsid w:val="00D46105"/>
    <w:rsid w:val="00DE364E"/>
    <w:rsid w:val="00EC1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1F2CE9-4ADF-448E-9C46-153F64FFB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1"/>
    <w:uiPriority w:val="99"/>
    <w:rsid w:val="00A70B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uiPriority w:val="99"/>
    <w:semiHidden/>
    <w:rsid w:val="00A70BD0"/>
    <w:rPr>
      <w:sz w:val="20"/>
      <w:szCs w:val="20"/>
    </w:rPr>
  </w:style>
  <w:style w:type="character" w:customStyle="1" w:styleId="1">
    <w:name w:val="Текст сноски Знак1"/>
    <w:basedOn w:val="a0"/>
    <w:link w:val="a3"/>
    <w:uiPriority w:val="99"/>
    <w:locked/>
    <w:rsid w:val="00A70B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A70BD0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B72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7246F"/>
  </w:style>
  <w:style w:type="paragraph" w:styleId="a8">
    <w:name w:val="footer"/>
    <w:basedOn w:val="a"/>
    <w:link w:val="a9"/>
    <w:uiPriority w:val="99"/>
    <w:unhideWhenUsed/>
    <w:rsid w:val="00B72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7246F"/>
  </w:style>
  <w:style w:type="character" w:styleId="aa">
    <w:name w:val="Hyperlink"/>
    <w:basedOn w:val="a0"/>
    <w:uiPriority w:val="99"/>
    <w:unhideWhenUsed/>
    <w:rsid w:val="00B7246F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4F0D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F0D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Делопроизводство</cp:lastModifiedBy>
  <cp:revision>3</cp:revision>
  <cp:lastPrinted>2022-01-05T07:37:00Z</cp:lastPrinted>
  <dcterms:created xsi:type="dcterms:W3CDTF">2022-01-05T06:48:00Z</dcterms:created>
  <dcterms:modified xsi:type="dcterms:W3CDTF">2022-01-05T07:37:00Z</dcterms:modified>
</cp:coreProperties>
</file>