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C4683B" w:rsidRPr="00C4683B" w:rsidRDefault="00C4683B" w:rsidP="00C4683B">
      <w:pPr>
        <w:jc w:val="center"/>
        <w:outlineLvl w:val="0"/>
        <w:rPr>
          <w:b/>
          <w:sz w:val="28"/>
          <w:szCs w:val="28"/>
        </w:rPr>
      </w:pPr>
      <w:r w:rsidRPr="00C4683B">
        <w:rPr>
          <w:noProof/>
          <w:sz w:val="20"/>
          <w:szCs w:val="20"/>
        </w:rPr>
        <w:drawing>
          <wp:inline distT="0" distB="0" distL="0" distR="0">
            <wp:extent cx="3905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83B" w:rsidRPr="00C4683B" w:rsidRDefault="00C4683B" w:rsidP="00C4683B">
      <w:pPr>
        <w:jc w:val="center"/>
        <w:outlineLvl w:val="0"/>
        <w:rPr>
          <w:b/>
          <w:sz w:val="28"/>
          <w:szCs w:val="28"/>
        </w:rPr>
      </w:pPr>
      <w:r w:rsidRPr="00C4683B">
        <w:rPr>
          <w:b/>
          <w:sz w:val="28"/>
          <w:szCs w:val="28"/>
        </w:rPr>
        <w:t>РОССИЙСКАЯ  ФЕДЕРАЦИЯ</w:t>
      </w:r>
    </w:p>
    <w:p w:rsidR="00C4683B" w:rsidRPr="00C4683B" w:rsidRDefault="00C4683B" w:rsidP="00C4683B">
      <w:pPr>
        <w:jc w:val="center"/>
        <w:outlineLvl w:val="0"/>
        <w:rPr>
          <w:b/>
          <w:sz w:val="28"/>
          <w:szCs w:val="28"/>
        </w:rPr>
      </w:pPr>
      <w:r w:rsidRPr="00C4683B">
        <w:rPr>
          <w:b/>
          <w:sz w:val="28"/>
          <w:szCs w:val="28"/>
        </w:rPr>
        <w:t>РОСТОВСКАЯ  ОБЛАСТЬ</w:t>
      </w:r>
    </w:p>
    <w:p w:rsidR="00C4683B" w:rsidRPr="00C4683B" w:rsidRDefault="00C4683B" w:rsidP="00C4683B">
      <w:pPr>
        <w:jc w:val="center"/>
        <w:outlineLvl w:val="0"/>
        <w:rPr>
          <w:b/>
          <w:sz w:val="28"/>
          <w:szCs w:val="28"/>
        </w:rPr>
      </w:pPr>
      <w:r w:rsidRPr="00C4683B">
        <w:rPr>
          <w:b/>
          <w:sz w:val="28"/>
          <w:szCs w:val="28"/>
        </w:rPr>
        <w:t>ОКТЯБРЬСКИЙ  РАЙОН</w:t>
      </w:r>
    </w:p>
    <w:p w:rsidR="00C4683B" w:rsidRDefault="00C4683B" w:rsidP="00C4683B">
      <w:pPr>
        <w:jc w:val="center"/>
        <w:outlineLvl w:val="0"/>
        <w:rPr>
          <w:b/>
          <w:sz w:val="28"/>
          <w:szCs w:val="28"/>
        </w:rPr>
      </w:pPr>
    </w:p>
    <w:p w:rsidR="00C4683B" w:rsidRPr="00C4683B" w:rsidRDefault="00C4683B" w:rsidP="00C4683B">
      <w:pPr>
        <w:jc w:val="center"/>
        <w:outlineLvl w:val="0"/>
        <w:rPr>
          <w:b/>
          <w:sz w:val="28"/>
          <w:szCs w:val="28"/>
        </w:rPr>
      </w:pPr>
      <w:r w:rsidRPr="00C4683B">
        <w:rPr>
          <w:b/>
          <w:sz w:val="28"/>
          <w:szCs w:val="28"/>
        </w:rPr>
        <w:t>СОБРАНИЕ ДЕПУТАТОВ ПЕРСИАНОВСКОГО СЕЛЬСКОГО</w:t>
      </w:r>
    </w:p>
    <w:p w:rsidR="00C4683B" w:rsidRPr="00C4683B" w:rsidRDefault="00C4683B" w:rsidP="00C4683B">
      <w:pPr>
        <w:jc w:val="center"/>
        <w:outlineLvl w:val="0"/>
        <w:rPr>
          <w:b/>
          <w:sz w:val="28"/>
          <w:szCs w:val="28"/>
        </w:rPr>
      </w:pPr>
      <w:r w:rsidRPr="00C4683B">
        <w:rPr>
          <w:b/>
          <w:sz w:val="28"/>
          <w:szCs w:val="28"/>
        </w:rPr>
        <w:t>ПОСЕЛЕНИЯ</w:t>
      </w:r>
    </w:p>
    <w:p w:rsidR="00C4683B" w:rsidRPr="00C4683B" w:rsidRDefault="00C4683B" w:rsidP="00C4683B">
      <w:pPr>
        <w:jc w:val="center"/>
        <w:rPr>
          <w:b/>
          <w:sz w:val="28"/>
          <w:szCs w:val="28"/>
        </w:rPr>
      </w:pPr>
    </w:p>
    <w:p w:rsidR="00C4683B" w:rsidRPr="00C4683B" w:rsidRDefault="00C4683B" w:rsidP="00C4683B">
      <w:pPr>
        <w:jc w:val="center"/>
        <w:outlineLvl w:val="0"/>
        <w:rPr>
          <w:b/>
          <w:sz w:val="28"/>
          <w:szCs w:val="28"/>
        </w:rPr>
      </w:pPr>
      <w:r w:rsidRPr="00C4683B">
        <w:rPr>
          <w:b/>
          <w:sz w:val="28"/>
          <w:szCs w:val="28"/>
        </w:rPr>
        <w:t>Р Е Ш Е Н И Е</w:t>
      </w:r>
    </w:p>
    <w:p w:rsidR="00C4683B" w:rsidRPr="00C4683B" w:rsidRDefault="00C4683B" w:rsidP="00C4683B">
      <w:pPr>
        <w:rPr>
          <w:b/>
          <w:sz w:val="28"/>
          <w:szCs w:val="28"/>
        </w:rPr>
      </w:pPr>
    </w:p>
    <w:p w:rsidR="009E0DD2" w:rsidRPr="009E0DD2" w:rsidRDefault="009E0DD2" w:rsidP="009E0DD2">
      <w:pPr>
        <w:jc w:val="both"/>
        <w:rPr>
          <w:sz w:val="28"/>
          <w:szCs w:val="28"/>
        </w:rPr>
      </w:pPr>
    </w:p>
    <w:p w:rsidR="009E0DD2" w:rsidRPr="009E0DD2" w:rsidRDefault="0034118C" w:rsidP="009E0DD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20.02</w:t>
      </w:r>
      <w:r w:rsidR="007E7469">
        <w:rPr>
          <w:b/>
          <w:sz w:val="28"/>
          <w:szCs w:val="28"/>
        </w:rPr>
        <w:t>.2025</w:t>
      </w:r>
      <w:r w:rsidR="009E0DD2" w:rsidRPr="00EC1FDC">
        <w:rPr>
          <w:b/>
          <w:sz w:val="28"/>
          <w:szCs w:val="28"/>
        </w:rPr>
        <w:t xml:space="preserve">                      </w:t>
      </w:r>
      <w:r w:rsidR="00EC1FDC">
        <w:rPr>
          <w:b/>
          <w:sz w:val="28"/>
          <w:szCs w:val="28"/>
        </w:rPr>
        <w:t xml:space="preserve">             </w:t>
      </w:r>
      <w:r w:rsidR="009E0DD2" w:rsidRPr="00EC1FDC">
        <w:rPr>
          <w:b/>
          <w:sz w:val="28"/>
          <w:szCs w:val="28"/>
        </w:rPr>
        <w:t xml:space="preserve">        </w:t>
      </w:r>
      <w:r w:rsidR="00DC2445">
        <w:rPr>
          <w:b/>
          <w:sz w:val="28"/>
          <w:szCs w:val="28"/>
        </w:rPr>
        <w:t xml:space="preserve">    </w:t>
      </w:r>
      <w:r w:rsidR="009E0DD2" w:rsidRPr="00EC1FDC">
        <w:rPr>
          <w:b/>
          <w:sz w:val="28"/>
          <w:szCs w:val="28"/>
        </w:rPr>
        <w:t xml:space="preserve">№ </w:t>
      </w:r>
      <w:r w:rsidR="009E0DD2" w:rsidRPr="009E0DD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140</w:t>
      </w:r>
      <w:r w:rsidR="009E0DD2" w:rsidRPr="009E0DD2">
        <w:rPr>
          <w:b/>
          <w:sz w:val="28"/>
          <w:szCs w:val="28"/>
        </w:rPr>
        <w:t xml:space="preserve">                         </w:t>
      </w:r>
      <w:r w:rsidR="00C4683B">
        <w:rPr>
          <w:b/>
          <w:sz w:val="28"/>
          <w:szCs w:val="28"/>
        </w:rPr>
        <w:t>п.Персиановский</w:t>
      </w:r>
    </w:p>
    <w:p w:rsidR="009E0DD2" w:rsidRDefault="00C75527" w:rsidP="009E0DD2">
      <w:pPr>
        <w:rPr>
          <w:sz w:val="28"/>
          <w:szCs w:val="28"/>
        </w:rPr>
      </w:pPr>
      <w:r w:rsidRPr="00320E2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7F69CA" wp14:editId="2B0A602C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3423919" cy="1533525"/>
                <wp:effectExtent l="0" t="0" r="5715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919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5527" w:rsidRDefault="00C75527" w:rsidP="00320E2B">
                            <w:pPr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320E2B" w:rsidRPr="00320E2B" w:rsidRDefault="00320E2B" w:rsidP="00320E2B">
                            <w:pPr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320E2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О внесении изменений в </w:t>
                            </w:r>
                            <w:r w:rsidR="00C7552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решение Собрания депутатов Персиановского сельского поселения от 21.02.2017 № 25 «Об утверждении </w:t>
                            </w:r>
                            <w:r w:rsidRPr="00320E2B">
                              <w:rPr>
                                <w:bCs/>
                                <w:sz w:val="28"/>
                                <w:szCs w:val="28"/>
                              </w:rPr>
                              <w:t>регламент</w:t>
                            </w:r>
                            <w:r w:rsidR="00C75527">
                              <w:rPr>
                                <w:bCs/>
                                <w:sz w:val="28"/>
                                <w:szCs w:val="28"/>
                              </w:rPr>
                              <w:t>а</w:t>
                            </w:r>
                            <w:r w:rsidRPr="00320E2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Собрания депутатов </w:t>
                            </w:r>
                            <w:r w:rsidR="00C4683B">
                              <w:rPr>
                                <w:bCs/>
                                <w:sz w:val="28"/>
                                <w:szCs w:val="28"/>
                              </w:rPr>
                              <w:t>Персиановского</w:t>
                            </w:r>
                            <w:r w:rsidRPr="00320E2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сельского поселения</w:t>
                            </w:r>
                            <w:r w:rsidR="00C4683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7F69C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3.85pt;width:269.6pt;height:120.75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brmOQIAACQEAAAOAAAAZHJzL2Uyb0RvYy54bWysU82O0zAQviPxDpbvNEl/2G3UdLV0KUJa&#10;fqSFB3Acp7GwPcF2myw37rwC78CBAzdeoftGjJ1ut8AN4YM145n5Zuab8eKi14rshHUSTEGzUUqJ&#10;MBwqaTYFff9u/eScEueZqZgCIwp6Kxy9WD5+tOjaXIyhAVUJSxDEuLxrC9p43+ZJ4ngjNHMjaIVB&#10;Yw1WM4+q3SSVZR2ia5WM0/Rp0oGtWgtcOIevV4ORLiN+XQvu39S1E56ogmJtPt423mW4k+WC5RvL&#10;2kbyQxnsH6rQTBpMeoS6Yp6RrZV/QWnJLTio/YiDTqCuJRexB+wmS//o5qZhrYi9IDmuPdLk/h8s&#10;f717a4msCjpJzygxTOOQ9l/33/bf9z/3P+4+330h48BS17ocnW9adPf9M+hx2rFj114D/+CIgVXD&#10;zEZcWgtdI1iFVWYhMjkJHXBcACm7V1BhMrb1EIH62upAIZJCEB2ndXuckOg94fg4mY4n82xOCUdb&#10;NptMZuNZzMHy+/DWOv9CgCZBKKjFFYjwbHftfCiH5fcuIZsDJau1VCoqdlOulCU7huuyjueA/pub&#10;MqQr6DzkDlEGQnzcJC09rrOSuqDnaTghnOWBjuemirJnUg0yVqLMgZ9AyUCO78seHQNpJVS3yJSF&#10;YW3xm6HQgP1ESYcrW1D3ccusoES9NMj2PJtOw45HZTo7G6NiTy3lqYUZjlAF9ZQM4srHfzF0dIlT&#10;qWXk66GSQ624ipHGw7cJu36qR6+Hz738BQAA//8DAFBLAwQUAAYACAAAACEA9fJNl9sAAAAGAQAA&#10;DwAAAGRycy9kb3ducmV2LnhtbEyPwU7DMBBE70j8g7VIXBB1CG1DQzYVIIG4tvQDnHibRMTrKHab&#10;9O9ZTnDb0Yxm3hbb2fXqTGPoPCM8LBJQxLW3HTcIh6/3+ydQIRq2pvdMCBcKsC2vrwqTWz/xjs77&#10;2Cgp4ZAbhDbGIdc61C05ExZ+IBbv6Ednosix0XY0k5S7XqdJstbOdCwLrRnoraX6e39yCMfP6W61&#10;maqPeMh2y/Wr6bLKXxBvb+aXZ1CR5vgXhl98QYdSmCp/YhtUjyCPRIQsAyXm6nGTgqoQ0qUcuiz0&#10;f/zyBwAA//8DAFBLAQItABQABgAIAAAAIQC2gziS/gAAAOEBAAATAAAAAAAAAAAAAAAAAAAAAABb&#10;Q29udGVudF9UeXBlc10ueG1sUEsBAi0AFAAGAAgAAAAhADj9If/WAAAAlAEAAAsAAAAAAAAAAAAA&#10;AAAALwEAAF9yZWxzLy5yZWxzUEsBAi0AFAAGAAgAAAAhACX9uuY5AgAAJAQAAA4AAAAAAAAAAAAA&#10;AAAALgIAAGRycy9lMm9Eb2MueG1sUEsBAi0AFAAGAAgAAAAhAPXyTZfbAAAABgEAAA8AAAAAAAAA&#10;AAAAAAAAkwQAAGRycy9kb3ducmV2LnhtbFBLBQYAAAAABAAEAPMAAACbBQAAAAA=&#10;" stroked="f">
                <v:textbox>
                  <w:txbxContent>
                    <w:p w:rsidR="00C75527" w:rsidRDefault="00C75527" w:rsidP="00320E2B">
                      <w:pPr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:rsidR="00320E2B" w:rsidRPr="00320E2B" w:rsidRDefault="00320E2B" w:rsidP="00320E2B">
                      <w:pPr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 w:rsidRPr="00320E2B">
                        <w:rPr>
                          <w:bCs/>
                          <w:sz w:val="28"/>
                          <w:szCs w:val="28"/>
                        </w:rPr>
                        <w:t xml:space="preserve">О внесении изменений в </w:t>
                      </w:r>
                      <w:r w:rsidR="00C75527">
                        <w:rPr>
                          <w:bCs/>
                          <w:sz w:val="28"/>
                          <w:szCs w:val="28"/>
                        </w:rPr>
                        <w:t xml:space="preserve">решение Собрания депутатов Персиановского сельского поселения от 21.02.2017 № 25 «Об утверждении </w:t>
                      </w:r>
                      <w:r w:rsidRPr="00320E2B">
                        <w:rPr>
                          <w:bCs/>
                          <w:sz w:val="28"/>
                          <w:szCs w:val="28"/>
                        </w:rPr>
                        <w:t>регламент</w:t>
                      </w:r>
                      <w:r w:rsidR="00C75527">
                        <w:rPr>
                          <w:bCs/>
                          <w:sz w:val="28"/>
                          <w:szCs w:val="28"/>
                        </w:rPr>
                        <w:t>а</w:t>
                      </w:r>
                      <w:r w:rsidRPr="00320E2B">
                        <w:rPr>
                          <w:bCs/>
                          <w:sz w:val="28"/>
                          <w:szCs w:val="28"/>
                        </w:rPr>
                        <w:t xml:space="preserve"> Собрания депутатов </w:t>
                      </w:r>
                      <w:r w:rsidR="00C4683B">
                        <w:rPr>
                          <w:bCs/>
                          <w:sz w:val="28"/>
                          <w:szCs w:val="28"/>
                        </w:rPr>
                        <w:t>Персиановского</w:t>
                      </w:r>
                      <w:r w:rsidRPr="00320E2B">
                        <w:rPr>
                          <w:bCs/>
                          <w:sz w:val="28"/>
                          <w:szCs w:val="28"/>
                        </w:rPr>
                        <w:t xml:space="preserve"> сельского поселения</w:t>
                      </w:r>
                      <w:r w:rsidR="00C4683B">
                        <w:rPr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  <w:bookmarkStart w:id="0" w:name="_GoBack"/>
      <w:bookmarkEnd w:id="0"/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Pr="009E0DD2" w:rsidRDefault="00320E2B" w:rsidP="009E0DD2">
      <w:pPr>
        <w:rPr>
          <w:sz w:val="28"/>
          <w:szCs w:val="28"/>
        </w:rPr>
      </w:pPr>
    </w:p>
    <w:p w:rsidR="00C75527" w:rsidRDefault="00C75527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C75527" w:rsidRDefault="00C75527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C75527" w:rsidRDefault="00C75527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34118C" w:rsidRDefault="007E7469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В целях приведения в соответствие нормативных актов Администрации Персиановского сельского поселения, в</w:t>
      </w:r>
      <w:r w:rsidR="00320E2B" w:rsidRPr="00D345D7">
        <w:rPr>
          <w:rFonts w:eastAsia="Calibri"/>
          <w:color w:val="000000"/>
          <w:sz w:val="28"/>
          <w:szCs w:val="20"/>
        </w:rPr>
        <w:t xml:space="preserve"> соответствии с Федеральным законом от 06.10.2003 № 131-ФЗ «Об общих принципах организации местного самоуправления в Россий</w:t>
      </w:r>
      <w:r w:rsidR="00320E2B">
        <w:rPr>
          <w:rFonts w:eastAsia="Calibri"/>
          <w:color w:val="000000"/>
          <w:sz w:val="28"/>
          <w:szCs w:val="20"/>
        </w:rPr>
        <w:t xml:space="preserve">ской Федерации», Уставом </w:t>
      </w:r>
      <w:r w:rsidR="00320E2B" w:rsidRPr="00D345D7">
        <w:rPr>
          <w:rFonts w:eastAsia="Calibri"/>
          <w:color w:val="000000"/>
          <w:sz w:val="28"/>
          <w:szCs w:val="20"/>
        </w:rPr>
        <w:t>муниципального образования</w:t>
      </w:r>
      <w:r w:rsidR="00320E2B">
        <w:rPr>
          <w:rFonts w:eastAsia="Calibri"/>
          <w:color w:val="000000"/>
          <w:sz w:val="28"/>
          <w:szCs w:val="20"/>
        </w:rPr>
        <w:t xml:space="preserve"> «</w:t>
      </w:r>
      <w:r w:rsidR="00C4683B">
        <w:rPr>
          <w:rFonts w:eastAsia="Calibri"/>
          <w:color w:val="000000"/>
          <w:sz w:val="28"/>
          <w:szCs w:val="20"/>
        </w:rPr>
        <w:t>Персиановское</w:t>
      </w:r>
      <w:r w:rsidR="00320E2B">
        <w:rPr>
          <w:rFonts w:eastAsia="Calibri"/>
          <w:color w:val="000000"/>
          <w:sz w:val="28"/>
          <w:szCs w:val="20"/>
        </w:rPr>
        <w:t xml:space="preserve"> сельское поселение»</w:t>
      </w:r>
      <w:r w:rsidR="00320E2B" w:rsidRPr="00D345D7">
        <w:rPr>
          <w:rFonts w:eastAsia="Calibri"/>
          <w:color w:val="000000"/>
          <w:sz w:val="28"/>
          <w:szCs w:val="20"/>
        </w:rPr>
        <w:t xml:space="preserve">, </w:t>
      </w:r>
      <w:r w:rsidR="00320E2B">
        <w:rPr>
          <w:rFonts w:eastAsia="Calibri"/>
          <w:color w:val="000000"/>
          <w:sz w:val="28"/>
          <w:szCs w:val="20"/>
        </w:rPr>
        <w:t xml:space="preserve"> </w:t>
      </w:r>
    </w:p>
    <w:p w:rsidR="00320E2B" w:rsidRDefault="00320E2B" w:rsidP="0034118C">
      <w:pPr>
        <w:ind w:firstLine="540"/>
        <w:jc w:val="center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 xml:space="preserve">Собрание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 сельского поселения</w:t>
      </w:r>
    </w:p>
    <w:p w:rsidR="00320E2B" w:rsidRDefault="00320E2B" w:rsidP="00320E2B">
      <w:pPr>
        <w:ind w:firstLine="540"/>
        <w:jc w:val="center"/>
        <w:rPr>
          <w:rFonts w:eastAsia="Calibri"/>
          <w:b/>
          <w:bCs/>
          <w:color w:val="000000"/>
          <w:sz w:val="28"/>
          <w:szCs w:val="20"/>
        </w:rPr>
      </w:pPr>
    </w:p>
    <w:p w:rsidR="00320E2B" w:rsidRPr="007E5D5E" w:rsidRDefault="0034118C" w:rsidP="00320E2B">
      <w:pPr>
        <w:ind w:firstLine="540"/>
        <w:jc w:val="center"/>
        <w:rPr>
          <w:rFonts w:eastAsia="Calibri"/>
          <w:b/>
          <w:bCs/>
          <w:color w:val="000000"/>
          <w:sz w:val="28"/>
          <w:szCs w:val="20"/>
        </w:rPr>
      </w:pPr>
      <w:r>
        <w:rPr>
          <w:rFonts w:eastAsia="Calibri"/>
          <w:b/>
          <w:bCs/>
          <w:color w:val="000000"/>
          <w:sz w:val="28"/>
          <w:szCs w:val="20"/>
        </w:rPr>
        <w:t>РЕШИЛО</w:t>
      </w:r>
      <w:r w:rsidR="00320E2B" w:rsidRPr="007E5D5E">
        <w:rPr>
          <w:rFonts w:eastAsia="Calibri"/>
          <w:b/>
          <w:bCs/>
          <w:color w:val="000000"/>
          <w:sz w:val="28"/>
          <w:szCs w:val="20"/>
        </w:rPr>
        <w:t>:</w:t>
      </w:r>
    </w:p>
    <w:p w:rsidR="00320E2B" w:rsidRDefault="00320E2B" w:rsidP="00320E2B">
      <w:pPr>
        <w:ind w:firstLine="540"/>
        <w:jc w:val="center"/>
        <w:rPr>
          <w:rFonts w:eastAsia="Calibri"/>
          <w:color w:val="000000"/>
          <w:sz w:val="28"/>
          <w:szCs w:val="20"/>
        </w:rPr>
      </w:pPr>
    </w:p>
    <w:p w:rsidR="00320E2B" w:rsidRPr="00741C19" w:rsidRDefault="00320E2B" w:rsidP="00741C19">
      <w:pPr>
        <w:pStyle w:val="a3"/>
        <w:numPr>
          <w:ilvl w:val="0"/>
          <w:numId w:val="13"/>
        </w:numPr>
        <w:ind w:left="0" w:firstLine="426"/>
        <w:jc w:val="both"/>
        <w:rPr>
          <w:rFonts w:eastAsia="Calibri"/>
          <w:color w:val="000000"/>
          <w:sz w:val="28"/>
          <w:szCs w:val="20"/>
        </w:rPr>
      </w:pPr>
      <w:r w:rsidRPr="00741C19">
        <w:rPr>
          <w:rFonts w:eastAsia="Calibri"/>
          <w:color w:val="000000"/>
          <w:sz w:val="28"/>
          <w:szCs w:val="20"/>
        </w:rPr>
        <w:t xml:space="preserve">Внести в </w:t>
      </w:r>
      <w:r w:rsidR="00C4683B" w:rsidRPr="00741C19">
        <w:rPr>
          <w:rFonts w:eastAsia="Calibri"/>
          <w:color w:val="000000"/>
          <w:sz w:val="28"/>
          <w:szCs w:val="20"/>
        </w:rPr>
        <w:t>Регламент</w:t>
      </w:r>
      <w:r w:rsidRPr="00741C19">
        <w:rPr>
          <w:rFonts w:eastAsia="Calibri"/>
          <w:color w:val="000000"/>
          <w:sz w:val="28"/>
          <w:szCs w:val="20"/>
        </w:rPr>
        <w:t xml:space="preserve">  Собрания депутатов </w:t>
      </w:r>
      <w:r w:rsidR="00C4683B" w:rsidRPr="00741C19">
        <w:rPr>
          <w:rFonts w:eastAsia="Calibri"/>
          <w:color w:val="000000"/>
          <w:sz w:val="28"/>
          <w:szCs w:val="20"/>
        </w:rPr>
        <w:t>Персиановского</w:t>
      </w:r>
      <w:r w:rsidRPr="00741C19">
        <w:rPr>
          <w:rFonts w:eastAsia="Calibri"/>
          <w:color w:val="000000"/>
          <w:sz w:val="28"/>
          <w:szCs w:val="20"/>
        </w:rPr>
        <w:t xml:space="preserve"> сельского поселения, утвержденный  решением Собрания депутатов </w:t>
      </w:r>
      <w:r w:rsidR="00C4683B" w:rsidRPr="00741C19">
        <w:rPr>
          <w:rFonts w:eastAsia="Calibri"/>
          <w:color w:val="000000"/>
          <w:sz w:val="28"/>
          <w:szCs w:val="20"/>
        </w:rPr>
        <w:t>Персиановского  сельского поселения от 21.02</w:t>
      </w:r>
      <w:r w:rsidRPr="00741C19">
        <w:rPr>
          <w:rFonts w:eastAsia="Calibri"/>
          <w:color w:val="000000"/>
          <w:sz w:val="28"/>
          <w:szCs w:val="20"/>
        </w:rPr>
        <w:t xml:space="preserve">.2017 № </w:t>
      </w:r>
      <w:r w:rsidR="00C4683B" w:rsidRPr="00741C19">
        <w:rPr>
          <w:rFonts w:eastAsia="Calibri"/>
          <w:color w:val="000000"/>
          <w:sz w:val="28"/>
          <w:szCs w:val="20"/>
        </w:rPr>
        <w:t>25</w:t>
      </w:r>
      <w:r w:rsidRPr="00741C19">
        <w:rPr>
          <w:rFonts w:eastAsia="Calibri"/>
          <w:color w:val="000000"/>
          <w:sz w:val="28"/>
          <w:szCs w:val="20"/>
        </w:rPr>
        <w:t xml:space="preserve"> </w:t>
      </w:r>
      <w:r w:rsidR="00741C19">
        <w:rPr>
          <w:rFonts w:eastAsia="Calibri"/>
          <w:color w:val="000000"/>
          <w:sz w:val="28"/>
          <w:szCs w:val="20"/>
        </w:rPr>
        <w:t xml:space="preserve">(далее – Регламент) </w:t>
      </w:r>
      <w:r w:rsidRPr="00741C19">
        <w:rPr>
          <w:rFonts w:eastAsia="Calibri"/>
          <w:color w:val="000000"/>
          <w:sz w:val="28"/>
          <w:szCs w:val="20"/>
        </w:rPr>
        <w:t>следующие изменения:</w:t>
      </w:r>
    </w:p>
    <w:p w:rsidR="00741C19" w:rsidRPr="00741C19" w:rsidRDefault="00741C19" w:rsidP="00741C19">
      <w:pPr>
        <w:pStyle w:val="a3"/>
        <w:ind w:left="142" w:firstLine="425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 xml:space="preserve">а) исключить пункт 8 из статьи 27 настоящего Регламента; </w:t>
      </w:r>
    </w:p>
    <w:p w:rsidR="00320E2B" w:rsidRPr="00D345D7" w:rsidRDefault="00741C19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б</w:t>
      </w:r>
      <w:r w:rsidR="00320E2B" w:rsidRPr="00D345D7">
        <w:rPr>
          <w:rFonts w:eastAsia="Calibri"/>
          <w:color w:val="000000"/>
          <w:sz w:val="28"/>
          <w:szCs w:val="20"/>
        </w:rPr>
        <w:t xml:space="preserve">) </w:t>
      </w:r>
      <w:r w:rsidR="009C3A57">
        <w:rPr>
          <w:rFonts w:eastAsia="Calibri"/>
          <w:color w:val="000000"/>
          <w:sz w:val="28"/>
          <w:szCs w:val="20"/>
        </w:rPr>
        <w:t>статью 27</w:t>
      </w:r>
      <w:r w:rsidR="00320E2B" w:rsidRPr="00D345D7">
        <w:rPr>
          <w:rFonts w:eastAsia="Calibri"/>
          <w:color w:val="000000"/>
          <w:sz w:val="28"/>
          <w:szCs w:val="20"/>
        </w:rPr>
        <w:t xml:space="preserve"> дополнить пунктами </w:t>
      </w:r>
      <w:r w:rsidR="00320E2B">
        <w:rPr>
          <w:rFonts w:eastAsia="Calibri"/>
          <w:color w:val="000000"/>
          <w:sz w:val="28"/>
          <w:szCs w:val="20"/>
        </w:rPr>
        <w:t xml:space="preserve"> </w:t>
      </w:r>
      <w:r w:rsidR="00320E2B" w:rsidRPr="00D345D7">
        <w:rPr>
          <w:rFonts w:eastAsia="Calibri"/>
          <w:color w:val="000000"/>
          <w:sz w:val="28"/>
          <w:szCs w:val="20"/>
        </w:rPr>
        <w:t xml:space="preserve"> следующего содержания:</w:t>
      </w:r>
    </w:p>
    <w:p w:rsidR="00320E2B" w:rsidRPr="00D345D7" w:rsidRDefault="009C3A57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«11</w:t>
      </w:r>
      <w:r w:rsidR="00320E2B" w:rsidRPr="00D345D7">
        <w:rPr>
          <w:rFonts w:eastAsia="Calibri"/>
          <w:color w:val="000000"/>
          <w:sz w:val="28"/>
          <w:szCs w:val="20"/>
        </w:rPr>
        <w:t xml:space="preserve">. В период введения на территории </w:t>
      </w:r>
      <w:r w:rsidR="00320E2B">
        <w:rPr>
          <w:rFonts w:eastAsia="Calibri"/>
          <w:color w:val="000000"/>
          <w:sz w:val="28"/>
          <w:szCs w:val="20"/>
        </w:rPr>
        <w:t>Ростовской</w:t>
      </w:r>
      <w:r w:rsidR="00320E2B" w:rsidRPr="00D345D7">
        <w:rPr>
          <w:rFonts w:eastAsia="Calibri"/>
          <w:color w:val="000000"/>
          <w:sz w:val="28"/>
          <w:szCs w:val="20"/>
        </w:rPr>
        <w:t xml:space="preserve"> области </w:t>
      </w:r>
      <w:r w:rsidR="00320E2B">
        <w:rPr>
          <w:rFonts w:eastAsia="Calibri"/>
          <w:color w:val="000000"/>
          <w:sz w:val="28"/>
          <w:szCs w:val="20"/>
        </w:rPr>
        <w:t xml:space="preserve">либо муниципального образования </w:t>
      </w:r>
      <w:r w:rsidR="00320E2B" w:rsidRPr="00D345D7">
        <w:rPr>
          <w:rFonts w:eastAsia="Calibri"/>
          <w:color w:val="000000"/>
          <w:sz w:val="28"/>
          <w:szCs w:val="20"/>
        </w:rPr>
        <w:t>режима повышенной готовности, режима чрезвычайной ситуации, ограничительных мероприятий (карантина), чрезвычайного и</w:t>
      </w:r>
      <w:r w:rsidR="00C4683B">
        <w:rPr>
          <w:rFonts w:eastAsia="Calibri"/>
          <w:color w:val="000000"/>
          <w:sz w:val="28"/>
          <w:szCs w:val="20"/>
        </w:rPr>
        <w:t>ли военного положения заседания комиссии</w:t>
      </w:r>
      <w:r w:rsidR="00320E2B" w:rsidRPr="00D345D7">
        <w:rPr>
          <w:rFonts w:eastAsia="Calibri"/>
          <w:color w:val="000000"/>
          <w:sz w:val="28"/>
          <w:szCs w:val="20"/>
        </w:rPr>
        <w:t xml:space="preserve"> </w:t>
      </w:r>
      <w:r w:rsidR="00320E2B">
        <w:rPr>
          <w:rFonts w:eastAsia="Calibri"/>
          <w:color w:val="000000"/>
          <w:sz w:val="28"/>
          <w:szCs w:val="20"/>
        </w:rPr>
        <w:t xml:space="preserve"> </w:t>
      </w:r>
      <w:r w:rsidR="00320E2B" w:rsidRPr="00D345D7">
        <w:rPr>
          <w:rFonts w:eastAsia="Calibri"/>
          <w:color w:val="000000"/>
          <w:sz w:val="28"/>
          <w:szCs w:val="20"/>
        </w:rPr>
        <w:t xml:space="preserve"> может про</w:t>
      </w:r>
      <w:r w:rsidR="00320E2B">
        <w:rPr>
          <w:rFonts w:eastAsia="Calibri"/>
          <w:color w:val="000000"/>
          <w:sz w:val="28"/>
          <w:szCs w:val="20"/>
        </w:rPr>
        <w:t xml:space="preserve">водиться в дистанционной форме </w:t>
      </w:r>
      <w:r w:rsidR="00320E2B" w:rsidRPr="00D345D7">
        <w:rPr>
          <w:rFonts w:eastAsia="Calibri"/>
          <w:color w:val="000000"/>
          <w:sz w:val="28"/>
          <w:szCs w:val="20"/>
        </w:rPr>
        <w:t>с использованием средств видео-конференц-связи (далее, соответственно, ‒ дистанционное заседание, ВКС), за исключением закрытых заседаний.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 xml:space="preserve">Информация о проведении дистанционного заседания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комиссии,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</w:t>
      </w:r>
      <w:r>
        <w:rPr>
          <w:rFonts w:eastAsia="Calibri"/>
          <w:color w:val="000000"/>
          <w:sz w:val="28"/>
          <w:szCs w:val="20"/>
        </w:rPr>
        <w:t xml:space="preserve">  доводится до членов этой</w:t>
      </w:r>
      <w:r w:rsidRPr="00D345D7">
        <w:rPr>
          <w:rFonts w:eastAsia="Calibri"/>
          <w:color w:val="000000"/>
          <w:sz w:val="28"/>
          <w:szCs w:val="20"/>
        </w:rPr>
        <w:t xml:space="preserve">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комиссии,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и приглашенных лиц не менее, чем за три дня до начала заседания.</w:t>
      </w:r>
    </w:p>
    <w:p w:rsidR="00320E2B" w:rsidRPr="00D345D7" w:rsidRDefault="009C3A57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12</w:t>
      </w:r>
      <w:r w:rsidR="00320E2B" w:rsidRPr="00D345D7">
        <w:rPr>
          <w:rFonts w:eastAsia="Calibri"/>
          <w:color w:val="000000"/>
          <w:sz w:val="28"/>
          <w:szCs w:val="20"/>
        </w:rPr>
        <w:t xml:space="preserve">. В случае отключения во время дистанционного заседания </w:t>
      </w:r>
      <w:r w:rsidR="00320E2B">
        <w:rPr>
          <w:rFonts w:eastAsia="Calibri"/>
          <w:color w:val="000000"/>
          <w:sz w:val="28"/>
          <w:szCs w:val="20"/>
        </w:rPr>
        <w:t xml:space="preserve"> </w:t>
      </w:r>
      <w:r w:rsidR="00320E2B" w:rsidRPr="00D345D7">
        <w:rPr>
          <w:rFonts w:eastAsia="Calibri"/>
          <w:color w:val="000000"/>
          <w:sz w:val="28"/>
          <w:szCs w:val="20"/>
        </w:rPr>
        <w:t xml:space="preserve"> комиссии, </w:t>
      </w:r>
      <w:r w:rsidR="00320E2B">
        <w:rPr>
          <w:rFonts w:eastAsia="Calibri"/>
          <w:color w:val="000000"/>
          <w:sz w:val="28"/>
          <w:szCs w:val="20"/>
        </w:rPr>
        <w:t xml:space="preserve"> </w:t>
      </w:r>
      <w:r w:rsidR="00320E2B" w:rsidRPr="00D345D7">
        <w:rPr>
          <w:rFonts w:eastAsia="Calibri"/>
          <w:color w:val="000000"/>
          <w:sz w:val="28"/>
          <w:szCs w:val="20"/>
        </w:rPr>
        <w:t xml:space="preserve"> члена (членов) комитета о</w:t>
      </w:r>
      <w:r w:rsidR="00C4683B">
        <w:rPr>
          <w:rFonts w:eastAsia="Calibri"/>
          <w:color w:val="000000"/>
          <w:sz w:val="28"/>
          <w:szCs w:val="20"/>
        </w:rPr>
        <w:t xml:space="preserve">т ВКС дистанционное заседание </w:t>
      </w:r>
      <w:r w:rsidR="00320E2B" w:rsidRPr="00D345D7">
        <w:rPr>
          <w:rFonts w:eastAsia="Calibri"/>
          <w:color w:val="000000"/>
          <w:sz w:val="28"/>
          <w:szCs w:val="20"/>
        </w:rPr>
        <w:t xml:space="preserve">комиссии, </w:t>
      </w:r>
      <w:r w:rsidR="00320E2B">
        <w:rPr>
          <w:rFonts w:eastAsia="Calibri"/>
          <w:color w:val="000000"/>
          <w:sz w:val="28"/>
          <w:szCs w:val="20"/>
        </w:rPr>
        <w:t xml:space="preserve"> </w:t>
      </w:r>
      <w:r w:rsidR="00320E2B" w:rsidRPr="00D345D7">
        <w:rPr>
          <w:rFonts w:eastAsia="Calibri"/>
          <w:color w:val="000000"/>
          <w:sz w:val="28"/>
          <w:szCs w:val="20"/>
        </w:rPr>
        <w:t xml:space="preserve"> считается правомочным при сохранении кворума. При отсутствии на дистанционном </w:t>
      </w:r>
      <w:r w:rsidR="00320E2B" w:rsidRPr="00D345D7">
        <w:rPr>
          <w:rFonts w:eastAsia="Calibri"/>
          <w:color w:val="000000"/>
          <w:sz w:val="28"/>
          <w:szCs w:val="20"/>
        </w:rPr>
        <w:lastRenderedPageBreak/>
        <w:t xml:space="preserve">заседании </w:t>
      </w:r>
      <w:r w:rsidR="00320E2B">
        <w:rPr>
          <w:rFonts w:eastAsia="Calibri"/>
          <w:color w:val="000000"/>
          <w:sz w:val="28"/>
          <w:szCs w:val="20"/>
        </w:rPr>
        <w:t xml:space="preserve"> </w:t>
      </w:r>
      <w:r w:rsidR="00320E2B" w:rsidRPr="00D345D7">
        <w:rPr>
          <w:rFonts w:eastAsia="Calibri"/>
          <w:color w:val="000000"/>
          <w:sz w:val="28"/>
          <w:szCs w:val="20"/>
        </w:rPr>
        <w:t xml:space="preserve"> комиссии, </w:t>
      </w:r>
      <w:r w:rsidR="00320E2B">
        <w:rPr>
          <w:rFonts w:eastAsia="Calibri"/>
          <w:color w:val="000000"/>
          <w:sz w:val="28"/>
          <w:szCs w:val="20"/>
        </w:rPr>
        <w:t xml:space="preserve"> </w:t>
      </w:r>
      <w:r w:rsidR="00320E2B" w:rsidRPr="00D345D7">
        <w:rPr>
          <w:rFonts w:eastAsia="Calibri"/>
          <w:color w:val="000000"/>
          <w:sz w:val="28"/>
          <w:szCs w:val="20"/>
        </w:rPr>
        <w:t xml:space="preserve"> кворума председателем комитета объявляется перерыв не более чем на 20 минут. В случае если после окончания перерыва кворум отсутствует, дистанционное заседание </w:t>
      </w:r>
      <w:r w:rsidR="00320E2B">
        <w:rPr>
          <w:rFonts w:eastAsia="Calibri"/>
          <w:color w:val="000000"/>
          <w:sz w:val="28"/>
          <w:szCs w:val="20"/>
        </w:rPr>
        <w:t xml:space="preserve"> </w:t>
      </w:r>
      <w:r w:rsidR="00320E2B" w:rsidRPr="00D345D7">
        <w:rPr>
          <w:rFonts w:eastAsia="Calibri"/>
          <w:color w:val="000000"/>
          <w:sz w:val="28"/>
          <w:szCs w:val="20"/>
        </w:rPr>
        <w:t xml:space="preserve"> комиссии </w:t>
      </w:r>
      <w:r w:rsidR="00320E2B">
        <w:rPr>
          <w:rFonts w:eastAsia="Calibri"/>
          <w:color w:val="000000"/>
          <w:sz w:val="28"/>
          <w:szCs w:val="20"/>
        </w:rPr>
        <w:t xml:space="preserve"> </w:t>
      </w:r>
      <w:r w:rsidR="00320E2B" w:rsidRPr="00D345D7">
        <w:rPr>
          <w:rFonts w:eastAsia="Calibri"/>
          <w:color w:val="000000"/>
          <w:sz w:val="28"/>
          <w:szCs w:val="20"/>
        </w:rPr>
        <w:t xml:space="preserve"> переносится.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 xml:space="preserve">Депутаты, участвующие в дистанционном заседании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комиссии,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считаются присутствующими на данном заседании.</w:t>
      </w:r>
    </w:p>
    <w:p w:rsidR="00320E2B" w:rsidRPr="00D345D7" w:rsidRDefault="009C3A57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 xml:space="preserve"> 13</w:t>
      </w:r>
      <w:r w:rsidR="00320E2B" w:rsidRPr="00D345D7">
        <w:rPr>
          <w:rFonts w:eastAsia="Calibri"/>
          <w:color w:val="000000"/>
          <w:sz w:val="28"/>
          <w:szCs w:val="20"/>
        </w:rPr>
        <w:t xml:space="preserve">. Лица, имеющие право присутствовать на заседании </w:t>
      </w:r>
      <w:r w:rsidR="00320E2B">
        <w:rPr>
          <w:rFonts w:eastAsia="Calibri"/>
          <w:color w:val="000000"/>
          <w:sz w:val="28"/>
          <w:szCs w:val="20"/>
        </w:rPr>
        <w:t xml:space="preserve"> </w:t>
      </w:r>
      <w:r w:rsidR="00320E2B" w:rsidRPr="00D345D7">
        <w:rPr>
          <w:rFonts w:eastAsia="Calibri"/>
          <w:color w:val="000000"/>
          <w:sz w:val="28"/>
          <w:szCs w:val="20"/>
        </w:rPr>
        <w:t xml:space="preserve">комиссии, </w:t>
      </w:r>
      <w:r w:rsidR="00320E2B">
        <w:rPr>
          <w:rFonts w:eastAsia="Calibri"/>
          <w:color w:val="000000"/>
          <w:sz w:val="28"/>
          <w:szCs w:val="20"/>
        </w:rPr>
        <w:t xml:space="preserve"> </w:t>
      </w:r>
      <w:r w:rsidR="00320E2B" w:rsidRPr="00D345D7">
        <w:rPr>
          <w:rFonts w:eastAsia="Calibri"/>
          <w:color w:val="000000"/>
          <w:sz w:val="28"/>
          <w:szCs w:val="20"/>
        </w:rPr>
        <w:t xml:space="preserve"> в соответствии с настоящим Регламентом, вправе принимать участие в дистанционном заседании </w:t>
      </w:r>
      <w:r w:rsidR="00320E2B">
        <w:rPr>
          <w:rFonts w:eastAsia="Calibri"/>
          <w:color w:val="000000"/>
          <w:sz w:val="28"/>
          <w:szCs w:val="20"/>
        </w:rPr>
        <w:t xml:space="preserve"> </w:t>
      </w:r>
      <w:r w:rsidR="00320E2B" w:rsidRPr="00D345D7">
        <w:rPr>
          <w:rFonts w:eastAsia="Calibri"/>
          <w:color w:val="000000"/>
          <w:sz w:val="28"/>
          <w:szCs w:val="20"/>
        </w:rPr>
        <w:t xml:space="preserve"> комиссии, </w:t>
      </w:r>
      <w:r w:rsidR="00320E2B">
        <w:rPr>
          <w:rFonts w:eastAsia="Calibri"/>
          <w:color w:val="000000"/>
          <w:sz w:val="28"/>
          <w:szCs w:val="20"/>
        </w:rPr>
        <w:t xml:space="preserve"> </w:t>
      </w:r>
      <w:r w:rsidR="00320E2B" w:rsidRPr="00D345D7">
        <w:rPr>
          <w:rFonts w:eastAsia="Calibri"/>
          <w:color w:val="000000"/>
          <w:sz w:val="28"/>
          <w:szCs w:val="20"/>
        </w:rPr>
        <w:t xml:space="preserve"> при наличии технической возможности и с разрешения председателя </w:t>
      </w:r>
      <w:r w:rsidR="00320E2B">
        <w:rPr>
          <w:rFonts w:eastAsia="Calibri"/>
          <w:color w:val="000000"/>
          <w:sz w:val="28"/>
          <w:szCs w:val="20"/>
        </w:rPr>
        <w:t xml:space="preserve"> </w:t>
      </w:r>
      <w:r w:rsidR="00320E2B" w:rsidRPr="00D345D7">
        <w:rPr>
          <w:rFonts w:eastAsia="Calibri"/>
          <w:color w:val="000000"/>
          <w:sz w:val="28"/>
          <w:szCs w:val="20"/>
        </w:rPr>
        <w:t xml:space="preserve"> комиссии, </w:t>
      </w:r>
      <w:r w:rsidR="00320E2B">
        <w:rPr>
          <w:rFonts w:eastAsia="Calibri"/>
          <w:color w:val="000000"/>
          <w:sz w:val="28"/>
          <w:szCs w:val="20"/>
        </w:rPr>
        <w:t xml:space="preserve"> </w:t>
      </w:r>
      <w:r w:rsidR="00320E2B" w:rsidRPr="00D345D7">
        <w:rPr>
          <w:rFonts w:eastAsia="Calibri"/>
          <w:color w:val="000000"/>
          <w:sz w:val="28"/>
          <w:szCs w:val="20"/>
        </w:rPr>
        <w:t xml:space="preserve"> выступать с использованием средств ВКС на дистанционном заседании </w:t>
      </w:r>
      <w:r w:rsidR="00320E2B">
        <w:rPr>
          <w:rFonts w:eastAsia="Calibri"/>
          <w:color w:val="000000"/>
          <w:sz w:val="28"/>
          <w:szCs w:val="20"/>
        </w:rPr>
        <w:t xml:space="preserve"> </w:t>
      </w:r>
      <w:r w:rsidR="00320E2B" w:rsidRPr="00D345D7">
        <w:rPr>
          <w:rFonts w:eastAsia="Calibri"/>
          <w:color w:val="000000"/>
          <w:sz w:val="28"/>
          <w:szCs w:val="20"/>
        </w:rPr>
        <w:t xml:space="preserve"> комиссии»</w:t>
      </w:r>
      <w:r>
        <w:rPr>
          <w:rFonts w:eastAsia="Calibri"/>
          <w:color w:val="000000"/>
          <w:sz w:val="28"/>
          <w:szCs w:val="20"/>
        </w:rPr>
        <w:t>;</w:t>
      </w:r>
    </w:p>
    <w:p w:rsidR="00320E2B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320E2B" w:rsidRPr="00D345D7" w:rsidRDefault="00741C19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в</w:t>
      </w:r>
      <w:r w:rsidR="00320E2B" w:rsidRPr="00D345D7">
        <w:rPr>
          <w:rFonts w:eastAsia="Calibri"/>
          <w:color w:val="000000"/>
          <w:sz w:val="28"/>
          <w:szCs w:val="20"/>
        </w:rPr>
        <w:t xml:space="preserve">) </w:t>
      </w:r>
      <w:r w:rsidR="00320E2B">
        <w:rPr>
          <w:rFonts w:eastAsia="Calibri"/>
          <w:color w:val="000000"/>
          <w:sz w:val="28"/>
          <w:szCs w:val="20"/>
        </w:rPr>
        <w:t xml:space="preserve">дополнить </w:t>
      </w:r>
      <w:r>
        <w:rPr>
          <w:rFonts w:eastAsia="Calibri"/>
          <w:color w:val="000000"/>
          <w:sz w:val="28"/>
          <w:szCs w:val="20"/>
        </w:rPr>
        <w:t xml:space="preserve">настоящий Регламент </w:t>
      </w:r>
      <w:r w:rsidR="007A49F0">
        <w:rPr>
          <w:rFonts w:eastAsia="Calibri"/>
          <w:color w:val="000000"/>
          <w:sz w:val="28"/>
          <w:szCs w:val="20"/>
        </w:rPr>
        <w:t>статьей 27.1 «</w:t>
      </w:r>
      <w:r w:rsidR="00320E2B" w:rsidRPr="00D345D7">
        <w:rPr>
          <w:rFonts w:eastAsia="Calibri"/>
          <w:color w:val="000000"/>
          <w:sz w:val="28"/>
          <w:szCs w:val="20"/>
        </w:rPr>
        <w:t xml:space="preserve">Дистанционное заседание </w:t>
      </w:r>
      <w:r w:rsidR="00320E2B"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 w:rsidR="00320E2B"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="00320E2B" w:rsidRPr="00D345D7">
        <w:rPr>
          <w:rFonts w:eastAsia="Calibri"/>
          <w:color w:val="000000"/>
          <w:sz w:val="28"/>
          <w:szCs w:val="20"/>
        </w:rPr>
        <w:t xml:space="preserve"> с использованием средств ВКС.</w:t>
      </w:r>
    </w:p>
    <w:p w:rsidR="00320E2B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> </w:t>
      </w:r>
      <w:r>
        <w:rPr>
          <w:rFonts w:eastAsia="Calibri"/>
          <w:color w:val="000000"/>
          <w:sz w:val="28"/>
          <w:szCs w:val="20"/>
        </w:rPr>
        <w:t>1</w:t>
      </w:r>
      <w:r w:rsidRPr="00D345D7">
        <w:rPr>
          <w:rFonts w:eastAsia="Calibri"/>
          <w:color w:val="000000"/>
          <w:sz w:val="28"/>
          <w:szCs w:val="20"/>
        </w:rPr>
        <w:t xml:space="preserve">. В период введения на территории области режима повышенной готовности, режима чрезвычайной ситуации, ограничительных мероприятий (карантина), чрезвычайного или военного положения </w:t>
      </w:r>
      <w:r>
        <w:rPr>
          <w:rFonts w:eastAsia="Calibri"/>
          <w:color w:val="000000"/>
          <w:sz w:val="28"/>
          <w:szCs w:val="20"/>
        </w:rPr>
        <w:t xml:space="preserve">Собрание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в соответствии с решением </w:t>
      </w:r>
      <w:r>
        <w:rPr>
          <w:rFonts w:eastAsia="Calibri"/>
          <w:color w:val="000000"/>
          <w:sz w:val="28"/>
          <w:szCs w:val="20"/>
        </w:rPr>
        <w:t xml:space="preserve"> 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поселения,</w:t>
      </w:r>
      <w:r w:rsidRPr="00D345D7">
        <w:rPr>
          <w:rFonts w:eastAsia="Calibri"/>
          <w:color w:val="000000"/>
          <w:sz w:val="28"/>
          <w:szCs w:val="20"/>
        </w:rPr>
        <w:t xml:space="preserve"> может проводиться дистанционное заседание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с использованием средств ВКС.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2</w:t>
      </w:r>
      <w:r w:rsidRPr="00D345D7">
        <w:rPr>
          <w:rFonts w:eastAsia="Calibri"/>
          <w:color w:val="000000"/>
          <w:sz w:val="28"/>
          <w:szCs w:val="20"/>
        </w:rPr>
        <w:t xml:space="preserve">. Информация о проведении дистанционного заседания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 </w:t>
      </w:r>
      <w:r w:rsidRPr="00D345D7">
        <w:rPr>
          <w:rFonts w:eastAsia="Calibri"/>
          <w:color w:val="000000"/>
          <w:sz w:val="28"/>
          <w:szCs w:val="20"/>
        </w:rPr>
        <w:t xml:space="preserve">направляется депутатам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и приглашенным лицам не позднее чем за пять дней до дня очередного заседания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и не менее чем за два дня до внеочередного заседания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, а также размещается на официальном сайте </w:t>
      </w:r>
      <w:r>
        <w:rPr>
          <w:rFonts w:eastAsia="Calibri"/>
          <w:color w:val="000000"/>
          <w:sz w:val="28"/>
          <w:szCs w:val="20"/>
        </w:rPr>
        <w:t xml:space="preserve">Администрации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в сети Интернет.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3</w:t>
      </w:r>
      <w:r w:rsidRPr="00D345D7">
        <w:rPr>
          <w:rFonts w:eastAsia="Calibri"/>
          <w:color w:val="000000"/>
          <w:sz w:val="28"/>
          <w:szCs w:val="20"/>
        </w:rPr>
        <w:t xml:space="preserve">. Дистанционное заседание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проводится открыто.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4</w:t>
      </w:r>
      <w:r w:rsidRPr="00D345D7">
        <w:rPr>
          <w:rFonts w:eastAsia="Calibri"/>
          <w:color w:val="000000"/>
          <w:sz w:val="28"/>
          <w:szCs w:val="20"/>
        </w:rPr>
        <w:t xml:space="preserve">. Проект повестки дня дистанционного заседания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формируется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в соответствии с настоящим Регламентом. Проекты документов и другие необходимые материалы направляются депутатам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в электронном виде не позднее чем за три дня до их рассмотрения на очередном заседании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и не позднее чем за один день до проведения внеочередного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>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5</w:t>
      </w:r>
      <w:r w:rsidRPr="00D345D7">
        <w:rPr>
          <w:rFonts w:eastAsia="Calibri"/>
          <w:color w:val="000000"/>
          <w:sz w:val="28"/>
          <w:szCs w:val="20"/>
        </w:rPr>
        <w:t xml:space="preserve">. В проект повестки дня дистанционного заседания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не включаются вопросы, требующие проведения тайного голосования.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6</w:t>
      </w:r>
      <w:r w:rsidRPr="00D345D7">
        <w:rPr>
          <w:rFonts w:eastAsia="Calibri"/>
          <w:color w:val="000000"/>
          <w:sz w:val="28"/>
          <w:szCs w:val="20"/>
        </w:rPr>
        <w:t xml:space="preserve">. Регистрация депутатов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, приглашенных лиц на дистанционном заседании проводится </w:t>
      </w:r>
      <w:r>
        <w:rPr>
          <w:rFonts w:eastAsia="Calibri"/>
          <w:color w:val="000000"/>
          <w:sz w:val="28"/>
          <w:szCs w:val="20"/>
        </w:rPr>
        <w:t xml:space="preserve">Заместителем председателя 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. Депутаты, участвующие в дистанционном заседании </w:t>
      </w:r>
      <w:r>
        <w:rPr>
          <w:rFonts w:eastAsia="Calibri"/>
          <w:color w:val="000000"/>
          <w:sz w:val="28"/>
          <w:szCs w:val="20"/>
        </w:rPr>
        <w:t xml:space="preserve">Собрания </w:t>
      </w:r>
      <w:r>
        <w:rPr>
          <w:rFonts w:eastAsia="Calibri"/>
          <w:color w:val="000000"/>
          <w:sz w:val="28"/>
          <w:szCs w:val="20"/>
        </w:rPr>
        <w:lastRenderedPageBreak/>
        <w:t xml:space="preserve">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>, считаются присутствующими на данном заседании.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 xml:space="preserve">Депутат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, подключившийся к ВКС после начала дистанционного заседания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>, обязан поставить вопрос о своей регистрации.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7</w:t>
      </w:r>
      <w:r w:rsidRPr="00D345D7">
        <w:rPr>
          <w:rFonts w:eastAsia="Calibri"/>
          <w:color w:val="000000"/>
          <w:sz w:val="28"/>
          <w:szCs w:val="20"/>
        </w:rPr>
        <w:t xml:space="preserve">. Председательствующий открывает дистанционное заседание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, на котором оглашает информацию о наличии кворума, о количестве подключившихся к ВКС депутатов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, приглашенных лицах, о количестве отсутствующих депутатов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и иную информацию, необходимую для рассмотрения на дистанционном заседании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>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8</w:t>
      </w:r>
      <w:r w:rsidRPr="00D345D7">
        <w:rPr>
          <w:rFonts w:eastAsia="Calibri"/>
          <w:color w:val="000000"/>
          <w:sz w:val="28"/>
          <w:szCs w:val="20"/>
        </w:rPr>
        <w:t xml:space="preserve">. Дистанционное заседание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считается правомочным, если на нем присутствует более половины от установленного числа депутатов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 xml:space="preserve">В случае отключения во время дистанционного заседания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депутата (депутатов) от ВКС дистанционное заседание </w:t>
      </w:r>
      <w:r>
        <w:rPr>
          <w:rFonts w:eastAsia="Calibri"/>
          <w:color w:val="000000"/>
          <w:sz w:val="28"/>
          <w:szCs w:val="20"/>
        </w:rPr>
        <w:t xml:space="preserve"> 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считается правомочным при сохранении кворума. При отсутствии на дистанционном заседании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кворума председательствующим объявляется перерыв не более чем на 20 минут. В случае если после окончания перерыва кворум отсутствует, дистанционное заседание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переносится.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9</w:t>
      </w:r>
      <w:r w:rsidRPr="00D345D7">
        <w:rPr>
          <w:rFonts w:eastAsia="Calibri"/>
          <w:color w:val="000000"/>
          <w:sz w:val="28"/>
          <w:szCs w:val="20"/>
        </w:rPr>
        <w:t xml:space="preserve">. Продолжительность обсуждения вопросов, включенных в повестку дня дистанционного заседания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>, время, отводимое на вопросы и ответы, выступления по мотивам голосования определяются в соответствии с положениями настоящего Регламента.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10</w:t>
      </w:r>
      <w:r w:rsidRPr="00D345D7">
        <w:rPr>
          <w:rFonts w:eastAsia="Calibri"/>
          <w:color w:val="000000"/>
          <w:sz w:val="28"/>
          <w:szCs w:val="20"/>
        </w:rPr>
        <w:t xml:space="preserve">. Дистанционное заседание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проводится без использования электронной системы голосования. Голосование по вопросам повестки дня дистанционного заседания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осуществляется путем поднятия руки и обозначения своей позиции ("за", "против" или "воздержался") либо по решению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путем проведения поименного голосования.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11</w:t>
      </w:r>
      <w:r w:rsidRPr="00D345D7">
        <w:rPr>
          <w:rFonts w:eastAsia="Calibri"/>
          <w:color w:val="000000"/>
          <w:sz w:val="28"/>
          <w:szCs w:val="20"/>
        </w:rPr>
        <w:t xml:space="preserve">. Во время дистанционного заседания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запись на вопросы, запись на выступления проводятся путем поднятия рук депутатов, приглашенных лиц, участвующих в дистанционном заседании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>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12</w:t>
      </w:r>
      <w:r w:rsidRPr="00D345D7">
        <w:rPr>
          <w:rFonts w:eastAsia="Calibri"/>
          <w:color w:val="000000"/>
          <w:sz w:val="28"/>
          <w:szCs w:val="20"/>
        </w:rPr>
        <w:t xml:space="preserve">. Подсчет голосов осуществляется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и оглашается председательствующим на дистанционном заседании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>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13</w:t>
      </w:r>
      <w:r w:rsidRPr="00D345D7">
        <w:rPr>
          <w:rFonts w:eastAsia="Calibri"/>
          <w:color w:val="000000"/>
          <w:sz w:val="28"/>
          <w:szCs w:val="20"/>
        </w:rPr>
        <w:t xml:space="preserve">. Лица, имеющие право присутствовать на заседании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в соответствии с настоящим Регламентом, вправе принимать участие в дистанционном заседании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при наличии технической возможности и с разрешения председательствующего на дистанционном заседании </w:t>
      </w:r>
      <w:r>
        <w:rPr>
          <w:rFonts w:eastAsia="Calibri"/>
          <w:color w:val="000000"/>
          <w:sz w:val="28"/>
          <w:szCs w:val="20"/>
        </w:rPr>
        <w:t xml:space="preserve">Собрания </w:t>
      </w:r>
      <w:r>
        <w:rPr>
          <w:rFonts w:eastAsia="Calibri"/>
          <w:color w:val="000000"/>
          <w:sz w:val="28"/>
          <w:szCs w:val="20"/>
        </w:rPr>
        <w:lastRenderedPageBreak/>
        <w:t xml:space="preserve">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выступать с использованием средств ВКС на дистанционном заседании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Pr="00D345D7">
        <w:rPr>
          <w:rFonts w:eastAsia="Calibri"/>
          <w:color w:val="000000"/>
          <w:sz w:val="28"/>
          <w:szCs w:val="20"/>
        </w:rPr>
        <w:t>.</w:t>
      </w:r>
    </w:p>
    <w:p w:rsidR="00320E2B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14</w:t>
      </w:r>
      <w:r w:rsidRPr="00D345D7">
        <w:rPr>
          <w:rFonts w:eastAsia="Calibri"/>
          <w:color w:val="000000"/>
          <w:sz w:val="28"/>
          <w:szCs w:val="20"/>
        </w:rPr>
        <w:t xml:space="preserve">. Трансляция дистанционного заседания </w:t>
      </w:r>
      <w:r>
        <w:rPr>
          <w:rFonts w:eastAsia="Calibri"/>
          <w:color w:val="000000"/>
          <w:sz w:val="28"/>
          <w:szCs w:val="20"/>
        </w:rPr>
        <w:t xml:space="preserve">Собрания депутатов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 </w:t>
      </w:r>
      <w:r w:rsidRPr="00D345D7">
        <w:rPr>
          <w:rFonts w:eastAsia="Calibri"/>
          <w:color w:val="000000"/>
          <w:sz w:val="28"/>
          <w:szCs w:val="20"/>
        </w:rPr>
        <w:t xml:space="preserve">осуществляется на сайте </w:t>
      </w:r>
      <w:r>
        <w:rPr>
          <w:rFonts w:eastAsia="Calibri"/>
          <w:color w:val="000000"/>
          <w:sz w:val="28"/>
          <w:szCs w:val="20"/>
        </w:rPr>
        <w:t xml:space="preserve"> </w:t>
      </w:r>
      <w:r w:rsidR="00F43680">
        <w:rPr>
          <w:rFonts w:eastAsia="Calibri"/>
          <w:color w:val="000000"/>
          <w:sz w:val="28"/>
          <w:szCs w:val="20"/>
        </w:rPr>
        <w:t>Администрации</w:t>
      </w:r>
      <w:r>
        <w:rPr>
          <w:rFonts w:eastAsia="Calibri"/>
          <w:color w:val="000000"/>
          <w:sz w:val="28"/>
          <w:szCs w:val="20"/>
        </w:rPr>
        <w:t xml:space="preserve"> </w:t>
      </w:r>
      <w:r w:rsidR="00C4683B">
        <w:rPr>
          <w:rFonts w:eastAsia="Calibri"/>
          <w:color w:val="000000"/>
          <w:sz w:val="28"/>
          <w:szCs w:val="20"/>
        </w:rPr>
        <w:t>Персиановского</w:t>
      </w:r>
      <w:r>
        <w:rPr>
          <w:rFonts w:eastAsia="Calibri"/>
          <w:color w:val="000000"/>
          <w:sz w:val="28"/>
          <w:szCs w:val="20"/>
        </w:rPr>
        <w:t xml:space="preserve"> сельского поселения</w:t>
      </w:r>
      <w:r w:rsidR="00F43680">
        <w:rPr>
          <w:rFonts w:eastAsia="Calibri"/>
          <w:color w:val="000000"/>
          <w:sz w:val="28"/>
          <w:szCs w:val="20"/>
        </w:rPr>
        <w:t xml:space="preserve"> в сети Интернет</w:t>
      </w:r>
      <w:r w:rsidRPr="00D345D7">
        <w:rPr>
          <w:rFonts w:eastAsia="Calibri"/>
          <w:color w:val="000000"/>
          <w:sz w:val="28"/>
          <w:szCs w:val="20"/>
        </w:rPr>
        <w:t>»</w:t>
      </w:r>
      <w:r w:rsidR="00F43680">
        <w:rPr>
          <w:rFonts w:eastAsia="Calibri"/>
          <w:color w:val="000000"/>
          <w:sz w:val="28"/>
          <w:szCs w:val="20"/>
        </w:rPr>
        <w:t>.</w:t>
      </w:r>
    </w:p>
    <w:p w:rsidR="007A49F0" w:rsidRPr="00D345D7" w:rsidRDefault="007A49F0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2. Решение Собрания депутатов Персиановского  сельского поселения от 23.09.2022 № 49</w:t>
      </w:r>
      <w:r w:rsidRPr="007A49F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320E2B">
        <w:rPr>
          <w:bCs/>
          <w:sz w:val="28"/>
          <w:szCs w:val="28"/>
        </w:rPr>
        <w:t xml:space="preserve">О внесении изменений в регламент Собрания депутатов </w:t>
      </w:r>
      <w:r>
        <w:rPr>
          <w:bCs/>
          <w:sz w:val="28"/>
          <w:szCs w:val="28"/>
        </w:rPr>
        <w:t>Персиановского</w:t>
      </w:r>
      <w:r w:rsidRPr="00320E2B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от 21.02.2017 №25» считать утратившим силу.</w:t>
      </w:r>
    </w:p>
    <w:p w:rsidR="00CD25EE" w:rsidRPr="00CD25EE" w:rsidRDefault="007A49F0" w:rsidP="00CD25E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D25EE" w:rsidRPr="00CD25EE">
        <w:rPr>
          <w:sz w:val="28"/>
          <w:szCs w:val="28"/>
        </w:rPr>
        <w:t xml:space="preserve">. Настоящее    </w:t>
      </w:r>
      <w:r w:rsidR="00741C19">
        <w:rPr>
          <w:sz w:val="28"/>
          <w:szCs w:val="28"/>
        </w:rPr>
        <w:t>решение</w:t>
      </w:r>
      <w:r w:rsidR="00CD25EE" w:rsidRPr="00CD25EE">
        <w:rPr>
          <w:sz w:val="28"/>
          <w:szCs w:val="28"/>
        </w:rPr>
        <w:t xml:space="preserve">    вступает    в    законную    силу с даты подписания.</w:t>
      </w:r>
    </w:p>
    <w:p w:rsidR="00CD25EE" w:rsidRPr="00CD25EE" w:rsidRDefault="007A49F0" w:rsidP="00CD25E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D25EE" w:rsidRPr="00CD25EE">
        <w:rPr>
          <w:sz w:val="28"/>
          <w:szCs w:val="28"/>
        </w:rPr>
        <w:t xml:space="preserve">. Контроль за выполнением </w:t>
      </w:r>
      <w:r w:rsidR="00741C19">
        <w:rPr>
          <w:sz w:val="28"/>
          <w:szCs w:val="28"/>
        </w:rPr>
        <w:t>решения</w:t>
      </w:r>
      <w:r w:rsidR="00CD25EE" w:rsidRPr="00CD25EE">
        <w:rPr>
          <w:sz w:val="28"/>
          <w:szCs w:val="28"/>
        </w:rPr>
        <w:t xml:space="preserve"> оставляю за собой.</w:t>
      </w:r>
    </w:p>
    <w:p w:rsidR="00CD25EE" w:rsidRPr="00CD25EE" w:rsidRDefault="00CD25EE" w:rsidP="00CD25E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92DD4" w:rsidRPr="000076E6" w:rsidRDefault="00C92DD4" w:rsidP="00C92DD4">
      <w:pPr>
        <w:ind w:left="705"/>
        <w:jc w:val="both"/>
        <w:rPr>
          <w:sz w:val="28"/>
          <w:szCs w:val="28"/>
        </w:rPr>
      </w:pPr>
    </w:p>
    <w:p w:rsidR="000C264F" w:rsidRPr="000076E6" w:rsidRDefault="000C264F" w:rsidP="000C264F">
      <w:pPr>
        <w:ind w:left="705"/>
        <w:jc w:val="both"/>
        <w:rPr>
          <w:sz w:val="28"/>
          <w:szCs w:val="28"/>
        </w:rPr>
      </w:pPr>
    </w:p>
    <w:p w:rsidR="000C264F" w:rsidRPr="000076E6" w:rsidRDefault="0034118C" w:rsidP="000C264F">
      <w:pPr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>И.о.</w:t>
      </w:r>
      <w:r w:rsidR="007A49F0">
        <w:rPr>
          <w:sz w:val="28"/>
          <w:szCs w:val="28"/>
        </w:rPr>
        <w:t xml:space="preserve"> председателя</w:t>
      </w:r>
      <w:r w:rsidR="000C264F" w:rsidRPr="000076E6">
        <w:rPr>
          <w:sz w:val="28"/>
          <w:szCs w:val="28"/>
        </w:rPr>
        <w:t xml:space="preserve"> Собрания депутатов -</w:t>
      </w:r>
    </w:p>
    <w:p w:rsidR="000C264F" w:rsidRPr="000076E6" w:rsidRDefault="007A49F0" w:rsidP="000C264F">
      <w:pPr>
        <w:pStyle w:val="21"/>
        <w:suppressAutoHyphens/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0C264F" w:rsidRPr="000076E6">
        <w:rPr>
          <w:sz w:val="28"/>
          <w:szCs w:val="28"/>
        </w:rPr>
        <w:t xml:space="preserve"> </w:t>
      </w:r>
      <w:r w:rsidR="00C4683B">
        <w:rPr>
          <w:sz w:val="28"/>
          <w:szCs w:val="28"/>
        </w:rPr>
        <w:t>Персиановского</w:t>
      </w:r>
      <w:r w:rsidR="000C264F" w:rsidRPr="000076E6">
        <w:rPr>
          <w:sz w:val="28"/>
          <w:szCs w:val="28"/>
        </w:rPr>
        <w:t xml:space="preserve"> сельского поселения                       </w:t>
      </w:r>
      <w:r w:rsidR="00CD25E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Г.Е.Пертия</w:t>
      </w:r>
    </w:p>
    <w:p w:rsidR="000C264F" w:rsidRPr="000076E6" w:rsidRDefault="000C264F" w:rsidP="000C264F">
      <w:pPr>
        <w:ind w:firstLine="708"/>
        <w:jc w:val="both"/>
        <w:rPr>
          <w:sz w:val="28"/>
          <w:szCs w:val="28"/>
        </w:rPr>
      </w:pPr>
    </w:p>
    <w:p w:rsidR="001B763F" w:rsidRDefault="001B763F" w:rsidP="00A9248A">
      <w:pPr>
        <w:spacing w:line="360" w:lineRule="auto"/>
        <w:jc w:val="center"/>
        <w:rPr>
          <w:sz w:val="28"/>
          <w:szCs w:val="28"/>
        </w:rPr>
      </w:pPr>
    </w:p>
    <w:sectPr w:rsidR="001B763F" w:rsidSect="00C75527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6F3" w:rsidRDefault="008306F3" w:rsidP="00657536">
      <w:r>
        <w:separator/>
      </w:r>
    </w:p>
  </w:endnote>
  <w:endnote w:type="continuationSeparator" w:id="0">
    <w:p w:rsidR="008306F3" w:rsidRDefault="008306F3" w:rsidP="0065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6F3" w:rsidRDefault="008306F3" w:rsidP="00657536">
      <w:r>
        <w:separator/>
      </w:r>
    </w:p>
  </w:footnote>
  <w:footnote w:type="continuationSeparator" w:id="0">
    <w:p w:rsidR="008306F3" w:rsidRDefault="008306F3" w:rsidP="00657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5E12AB"/>
    <w:multiLevelType w:val="hybridMultilevel"/>
    <w:tmpl w:val="F8580F0A"/>
    <w:lvl w:ilvl="0" w:tplc="893EB630">
      <w:start w:val="1"/>
      <w:numFmt w:val="decimal"/>
      <w:lvlText w:val="%1."/>
      <w:lvlJc w:val="left"/>
      <w:pPr>
        <w:ind w:left="9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5"/>
  </w:num>
  <w:num w:numId="5">
    <w:abstractNumId w:val="0"/>
  </w:num>
  <w:num w:numId="6">
    <w:abstractNumId w:val="7"/>
  </w:num>
  <w:num w:numId="7">
    <w:abstractNumId w:val="12"/>
  </w:num>
  <w:num w:numId="8">
    <w:abstractNumId w:val="6"/>
  </w:num>
  <w:num w:numId="9">
    <w:abstractNumId w:val="1"/>
  </w:num>
  <w:num w:numId="10">
    <w:abstractNumId w:val="2"/>
  </w:num>
  <w:num w:numId="11">
    <w:abstractNumId w:val="10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F53"/>
    <w:rsid w:val="000014BC"/>
    <w:rsid w:val="00011642"/>
    <w:rsid w:val="00011F78"/>
    <w:rsid w:val="00013A2B"/>
    <w:rsid w:val="000143BC"/>
    <w:rsid w:val="00025F58"/>
    <w:rsid w:val="00032C65"/>
    <w:rsid w:val="000352D5"/>
    <w:rsid w:val="00077458"/>
    <w:rsid w:val="000840A7"/>
    <w:rsid w:val="00084BB6"/>
    <w:rsid w:val="00092359"/>
    <w:rsid w:val="000A4528"/>
    <w:rsid w:val="000B6020"/>
    <w:rsid w:val="000B6DFB"/>
    <w:rsid w:val="000C264F"/>
    <w:rsid w:val="000D39DB"/>
    <w:rsid w:val="000D3A7C"/>
    <w:rsid w:val="000D7CA5"/>
    <w:rsid w:val="000E0286"/>
    <w:rsid w:val="00100540"/>
    <w:rsid w:val="001164F7"/>
    <w:rsid w:val="00134038"/>
    <w:rsid w:val="00134303"/>
    <w:rsid w:val="001343BC"/>
    <w:rsid w:val="00135F73"/>
    <w:rsid w:val="00141D55"/>
    <w:rsid w:val="00143A7D"/>
    <w:rsid w:val="00161262"/>
    <w:rsid w:val="0017088E"/>
    <w:rsid w:val="00185F54"/>
    <w:rsid w:val="00190A21"/>
    <w:rsid w:val="00197870"/>
    <w:rsid w:val="001A29CD"/>
    <w:rsid w:val="001B763F"/>
    <w:rsid w:val="001D3F53"/>
    <w:rsid w:val="001F5DCB"/>
    <w:rsid w:val="00202317"/>
    <w:rsid w:val="00214609"/>
    <w:rsid w:val="00221627"/>
    <w:rsid w:val="002225E4"/>
    <w:rsid w:val="00224E47"/>
    <w:rsid w:val="00226B17"/>
    <w:rsid w:val="0024090E"/>
    <w:rsid w:val="002603FA"/>
    <w:rsid w:val="00264933"/>
    <w:rsid w:val="00270E15"/>
    <w:rsid w:val="00275992"/>
    <w:rsid w:val="002845F8"/>
    <w:rsid w:val="00293D75"/>
    <w:rsid w:val="0029627A"/>
    <w:rsid w:val="002A702A"/>
    <w:rsid w:val="002B21B3"/>
    <w:rsid w:val="002B5A2E"/>
    <w:rsid w:val="002B714A"/>
    <w:rsid w:val="002C7B79"/>
    <w:rsid w:val="00314642"/>
    <w:rsid w:val="00320E2B"/>
    <w:rsid w:val="003359E5"/>
    <w:rsid w:val="0034118C"/>
    <w:rsid w:val="00342BC2"/>
    <w:rsid w:val="003574A4"/>
    <w:rsid w:val="003652C3"/>
    <w:rsid w:val="00365818"/>
    <w:rsid w:val="003731C8"/>
    <w:rsid w:val="00381B5A"/>
    <w:rsid w:val="00396E2E"/>
    <w:rsid w:val="003A4BB8"/>
    <w:rsid w:val="003A7773"/>
    <w:rsid w:val="003B2137"/>
    <w:rsid w:val="003B4609"/>
    <w:rsid w:val="003C0DE0"/>
    <w:rsid w:val="003C18DC"/>
    <w:rsid w:val="003C19CE"/>
    <w:rsid w:val="003D344B"/>
    <w:rsid w:val="003D4FB2"/>
    <w:rsid w:val="003D53FD"/>
    <w:rsid w:val="003D5860"/>
    <w:rsid w:val="003E2354"/>
    <w:rsid w:val="00417AAE"/>
    <w:rsid w:val="00417CDB"/>
    <w:rsid w:val="00426BEA"/>
    <w:rsid w:val="004423C0"/>
    <w:rsid w:val="00453C3A"/>
    <w:rsid w:val="00477756"/>
    <w:rsid w:val="004835B9"/>
    <w:rsid w:val="0048551D"/>
    <w:rsid w:val="0049521A"/>
    <w:rsid w:val="004A11D4"/>
    <w:rsid w:val="004C0F65"/>
    <w:rsid w:val="004C4320"/>
    <w:rsid w:val="004C488F"/>
    <w:rsid w:val="004E2103"/>
    <w:rsid w:val="005151EB"/>
    <w:rsid w:val="005423D1"/>
    <w:rsid w:val="00543CA7"/>
    <w:rsid w:val="0054631E"/>
    <w:rsid w:val="005502B8"/>
    <w:rsid w:val="00557E4B"/>
    <w:rsid w:val="005705C6"/>
    <w:rsid w:val="00570CED"/>
    <w:rsid w:val="005A5DC9"/>
    <w:rsid w:val="005A6A41"/>
    <w:rsid w:val="005A6CA7"/>
    <w:rsid w:val="005A797A"/>
    <w:rsid w:val="005B171C"/>
    <w:rsid w:val="005B5B7B"/>
    <w:rsid w:val="005C02ED"/>
    <w:rsid w:val="005C799A"/>
    <w:rsid w:val="005D4492"/>
    <w:rsid w:val="00602060"/>
    <w:rsid w:val="00642D34"/>
    <w:rsid w:val="00647003"/>
    <w:rsid w:val="00655244"/>
    <w:rsid w:val="0065676B"/>
    <w:rsid w:val="00657536"/>
    <w:rsid w:val="00680D28"/>
    <w:rsid w:val="006B360E"/>
    <w:rsid w:val="006B564B"/>
    <w:rsid w:val="006B6008"/>
    <w:rsid w:val="006D0A2D"/>
    <w:rsid w:val="006D62B3"/>
    <w:rsid w:val="006D76C2"/>
    <w:rsid w:val="006D7754"/>
    <w:rsid w:val="006F0F8A"/>
    <w:rsid w:val="00706B43"/>
    <w:rsid w:val="007165B9"/>
    <w:rsid w:val="00721823"/>
    <w:rsid w:val="00731395"/>
    <w:rsid w:val="00735002"/>
    <w:rsid w:val="00735CB0"/>
    <w:rsid w:val="007416DF"/>
    <w:rsid w:val="00741C19"/>
    <w:rsid w:val="00747CA4"/>
    <w:rsid w:val="007578F5"/>
    <w:rsid w:val="00765D02"/>
    <w:rsid w:val="00767DAD"/>
    <w:rsid w:val="007831E4"/>
    <w:rsid w:val="00787E7B"/>
    <w:rsid w:val="007A49F0"/>
    <w:rsid w:val="007A738F"/>
    <w:rsid w:val="007C3601"/>
    <w:rsid w:val="007D173C"/>
    <w:rsid w:val="007D580E"/>
    <w:rsid w:val="007D7E21"/>
    <w:rsid w:val="007E13BE"/>
    <w:rsid w:val="007E2CDE"/>
    <w:rsid w:val="007E7469"/>
    <w:rsid w:val="00807BA9"/>
    <w:rsid w:val="00822B4E"/>
    <w:rsid w:val="008306F3"/>
    <w:rsid w:val="00841BED"/>
    <w:rsid w:val="00846EE3"/>
    <w:rsid w:val="00860FBE"/>
    <w:rsid w:val="00862F5E"/>
    <w:rsid w:val="008700B3"/>
    <w:rsid w:val="0087585E"/>
    <w:rsid w:val="00887740"/>
    <w:rsid w:val="008A2DFD"/>
    <w:rsid w:val="008C4C1A"/>
    <w:rsid w:val="008C4E35"/>
    <w:rsid w:val="008D7A86"/>
    <w:rsid w:val="008E1178"/>
    <w:rsid w:val="00921440"/>
    <w:rsid w:val="00925184"/>
    <w:rsid w:val="0095540C"/>
    <w:rsid w:val="00970876"/>
    <w:rsid w:val="009854BF"/>
    <w:rsid w:val="009868B0"/>
    <w:rsid w:val="0099194F"/>
    <w:rsid w:val="009977BF"/>
    <w:rsid w:val="009B74E0"/>
    <w:rsid w:val="009C1863"/>
    <w:rsid w:val="009C3A57"/>
    <w:rsid w:val="009E0DD2"/>
    <w:rsid w:val="009E2216"/>
    <w:rsid w:val="00A0746F"/>
    <w:rsid w:val="00A40476"/>
    <w:rsid w:val="00A4555F"/>
    <w:rsid w:val="00A5342E"/>
    <w:rsid w:val="00A5690E"/>
    <w:rsid w:val="00A717D2"/>
    <w:rsid w:val="00A73780"/>
    <w:rsid w:val="00A9248A"/>
    <w:rsid w:val="00A97907"/>
    <w:rsid w:val="00AC1D89"/>
    <w:rsid w:val="00AC5D18"/>
    <w:rsid w:val="00AD579F"/>
    <w:rsid w:val="00AF3C65"/>
    <w:rsid w:val="00B01669"/>
    <w:rsid w:val="00B048F5"/>
    <w:rsid w:val="00B25721"/>
    <w:rsid w:val="00B347FC"/>
    <w:rsid w:val="00B419FD"/>
    <w:rsid w:val="00B467CD"/>
    <w:rsid w:val="00B54B4B"/>
    <w:rsid w:val="00B55A63"/>
    <w:rsid w:val="00B64DA6"/>
    <w:rsid w:val="00B81ECF"/>
    <w:rsid w:val="00BA72EA"/>
    <w:rsid w:val="00BB5998"/>
    <w:rsid w:val="00BC416D"/>
    <w:rsid w:val="00BD477B"/>
    <w:rsid w:val="00BF74A8"/>
    <w:rsid w:val="00C018A0"/>
    <w:rsid w:val="00C0624E"/>
    <w:rsid w:val="00C10F0C"/>
    <w:rsid w:val="00C15CE1"/>
    <w:rsid w:val="00C26FE7"/>
    <w:rsid w:val="00C275D4"/>
    <w:rsid w:val="00C319FA"/>
    <w:rsid w:val="00C34EB8"/>
    <w:rsid w:val="00C358E9"/>
    <w:rsid w:val="00C4683B"/>
    <w:rsid w:val="00C61C06"/>
    <w:rsid w:val="00C62572"/>
    <w:rsid w:val="00C75527"/>
    <w:rsid w:val="00C92DD4"/>
    <w:rsid w:val="00C957E0"/>
    <w:rsid w:val="00CB4530"/>
    <w:rsid w:val="00CB704F"/>
    <w:rsid w:val="00CD25EE"/>
    <w:rsid w:val="00CE0805"/>
    <w:rsid w:val="00CF1D45"/>
    <w:rsid w:val="00D06A95"/>
    <w:rsid w:val="00D10136"/>
    <w:rsid w:val="00D136F0"/>
    <w:rsid w:val="00D16462"/>
    <w:rsid w:val="00D30AEC"/>
    <w:rsid w:val="00D37F06"/>
    <w:rsid w:val="00D5678B"/>
    <w:rsid w:val="00D626C3"/>
    <w:rsid w:val="00D70278"/>
    <w:rsid w:val="00D85B9E"/>
    <w:rsid w:val="00DA720E"/>
    <w:rsid w:val="00DB2ED7"/>
    <w:rsid w:val="00DC2445"/>
    <w:rsid w:val="00DC456F"/>
    <w:rsid w:val="00DF777E"/>
    <w:rsid w:val="00E000B5"/>
    <w:rsid w:val="00E54979"/>
    <w:rsid w:val="00E57291"/>
    <w:rsid w:val="00E83CAE"/>
    <w:rsid w:val="00E85060"/>
    <w:rsid w:val="00EA7A55"/>
    <w:rsid w:val="00EB3C0F"/>
    <w:rsid w:val="00EC0088"/>
    <w:rsid w:val="00EC0C3E"/>
    <w:rsid w:val="00EC1FDC"/>
    <w:rsid w:val="00ED22B7"/>
    <w:rsid w:val="00EE7020"/>
    <w:rsid w:val="00EF4F0A"/>
    <w:rsid w:val="00F03C4F"/>
    <w:rsid w:val="00F42781"/>
    <w:rsid w:val="00F43680"/>
    <w:rsid w:val="00F51BB2"/>
    <w:rsid w:val="00F624C1"/>
    <w:rsid w:val="00F67432"/>
    <w:rsid w:val="00FA1CE5"/>
    <w:rsid w:val="00FB0F6D"/>
    <w:rsid w:val="00FC2948"/>
    <w:rsid w:val="00FC7071"/>
    <w:rsid w:val="00FE3FAF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A5943A-E729-4996-969E-168946F01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30DAE-BC82-4E89-91E6-1A6B92477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8738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Делопроизводство</cp:lastModifiedBy>
  <cp:revision>3</cp:revision>
  <cp:lastPrinted>2018-07-06T08:13:00Z</cp:lastPrinted>
  <dcterms:created xsi:type="dcterms:W3CDTF">2025-02-25T07:20:00Z</dcterms:created>
  <dcterms:modified xsi:type="dcterms:W3CDTF">2025-02-25T07:25:00Z</dcterms:modified>
</cp:coreProperties>
</file>