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ABA" w:rsidRDefault="00B25AB6" w:rsidP="00FD2ABA">
      <w:pPr>
        <w:ind w:right="0"/>
        <w:jc w:val="center"/>
      </w:pPr>
      <w:r w:rsidRPr="00B25AB6">
        <w:rPr>
          <w:b/>
          <w:noProof/>
          <w:color w:val="auto"/>
          <w:sz w:val="32"/>
          <w:szCs w:val="32"/>
        </w:rPr>
        <w:drawing>
          <wp:inline distT="0" distB="0" distL="0" distR="0">
            <wp:extent cx="476250" cy="819150"/>
            <wp:effectExtent l="0" t="0" r="0" b="0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FD2ABA" w:rsidRDefault="00FD2ABA" w:rsidP="00FD2ABA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FD2ABA" w:rsidRDefault="00FD2ABA" w:rsidP="00FD2ABA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FD2ABA" w:rsidRDefault="00FD2ABA" w:rsidP="00FD2ABA">
      <w:pPr>
        <w:ind w:firstLine="0"/>
        <w:jc w:val="center"/>
        <w:rPr>
          <w:b/>
        </w:rPr>
      </w:pPr>
      <w:r>
        <w:rPr>
          <w:b/>
        </w:rPr>
        <w:t>Муниципальное образование «Персиановское сельское поселение»</w:t>
      </w:r>
    </w:p>
    <w:p w:rsidR="00FD2ABA" w:rsidRDefault="00FD2ABA" w:rsidP="00FD2ABA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FD2ABA" w:rsidRDefault="00FD2ABA" w:rsidP="00FD2ABA">
      <w:pPr>
        <w:jc w:val="center"/>
      </w:pPr>
    </w:p>
    <w:p w:rsidR="00FD2ABA" w:rsidRDefault="00FD2ABA" w:rsidP="00FD2AB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D2ABA" w:rsidRDefault="00FD2ABA" w:rsidP="00FD2ABA">
      <w:pPr>
        <w:ind w:firstLine="0"/>
        <w:rPr>
          <w:b/>
        </w:rPr>
      </w:pPr>
    </w:p>
    <w:p w:rsidR="00FD2ABA" w:rsidRDefault="0004710A" w:rsidP="00FD2ABA">
      <w:pPr>
        <w:ind w:firstLine="0"/>
        <w:rPr>
          <w:b/>
        </w:rPr>
      </w:pPr>
      <w:r>
        <w:rPr>
          <w:b/>
        </w:rPr>
        <w:t>0</w:t>
      </w:r>
      <w:r w:rsidR="00010DBA">
        <w:rPr>
          <w:b/>
        </w:rPr>
        <w:t>5</w:t>
      </w:r>
      <w:r w:rsidR="00C625A7">
        <w:rPr>
          <w:b/>
        </w:rPr>
        <w:t>.02</w:t>
      </w:r>
      <w:r w:rsidR="00FD2ABA">
        <w:rPr>
          <w:b/>
        </w:rPr>
        <w:t>.20</w:t>
      </w:r>
      <w:r w:rsidR="00736589">
        <w:rPr>
          <w:b/>
        </w:rPr>
        <w:t>2</w:t>
      </w:r>
      <w:r w:rsidR="00010DBA">
        <w:rPr>
          <w:b/>
        </w:rPr>
        <w:t>6</w:t>
      </w:r>
      <w:r w:rsidR="007A5A8E">
        <w:rPr>
          <w:b/>
        </w:rPr>
        <w:tab/>
        <w:t xml:space="preserve">                   </w:t>
      </w:r>
      <w:r w:rsidR="00B25AB6">
        <w:rPr>
          <w:b/>
        </w:rPr>
        <w:t xml:space="preserve">              </w:t>
      </w:r>
      <w:r w:rsidR="007A5A8E">
        <w:rPr>
          <w:b/>
        </w:rPr>
        <w:t xml:space="preserve">№ </w:t>
      </w:r>
      <w:r>
        <w:rPr>
          <w:b/>
        </w:rPr>
        <w:t>3</w:t>
      </w:r>
      <w:r w:rsidR="00010DBA">
        <w:rPr>
          <w:b/>
        </w:rPr>
        <w:t>2</w:t>
      </w:r>
      <w:r w:rsidR="00FD2ABA">
        <w:rPr>
          <w:b/>
        </w:rPr>
        <w:t xml:space="preserve">            </w:t>
      </w:r>
      <w:r w:rsidR="00C625A7">
        <w:rPr>
          <w:b/>
        </w:rPr>
        <w:t xml:space="preserve">                          </w:t>
      </w:r>
      <w:r w:rsidR="00FD2ABA">
        <w:rPr>
          <w:b/>
        </w:rPr>
        <w:t xml:space="preserve">     п.  Персиановский</w:t>
      </w:r>
    </w:p>
    <w:p w:rsidR="00FD2ABA" w:rsidRDefault="00FD2ABA" w:rsidP="00FD2AB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FD2ABA" w:rsidTr="00FD2ABA">
        <w:trPr>
          <w:trHeight w:val="1904"/>
        </w:trPr>
        <w:tc>
          <w:tcPr>
            <w:tcW w:w="5018" w:type="dxa"/>
            <w:hideMark/>
          </w:tcPr>
          <w:p w:rsidR="00FD2ABA" w:rsidRDefault="00FD2ABA" w:rsidP="00B25AB6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 xml:space="preserve">«Защита населения и территории от чрезвычайных ситуаций, обеспечение пожарной </w:t>
            </w:r>
            <w:r w:rsidR="00736589">
              <w:rPr>
                <w:bCs/>
                <w:lang w:eastAsia="en-US"/>
              </w:rPr>
              <w:t>безопасности»</w:t>
            </w:r>
            <w:r w:rsidR="00736589">
              <w:rPr>
                <w:lang w:eastAsia="en-US"/>
              </w:rPr>
              <w:t xml:space="preserve"> по</w:t>
            </w:r>
            <w:r>
              <w:rPr>
                <w:lang w:eastAsia="en-US"/>
              </w:rPr>
              <w:t xml:space="preserve"> итогам </w:t>
            </w:r>
            <w:r w:rsidR="00010DBA">
              <w:rPr>
                <w:lang w:eastAsia="en-US"/>
              </w:rPr>
              <w:t>2025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FD2ABA" w:rsidRDefault="00FD2ABA" w:rsidP="00FD2ABA">
      <w:pPr>
        <w:ind w:right="0" w:firstLine="0"/>
      </w:pPr>
    </w:p>
    <w:p w:rsidR="00FD2ABA" w:rsidRDefault="00FD2ABA" w:rsidP="00FD2ABA">
      <w:pPr>
        <w:ind w:right="0"/>
      </w:pPr>
      <w:r>
        <w:t xml:space="preserve">Руководствуясь статьями 16, 17 Федерального закона от 06.10.2003 № 131-ФЗ «Об общих принципах организации местного </w:t>
      </w:r>
      <w:r w:rsidR="00736589">
        <w:t>самоуправления в Российской</w:t>
      </w:r>
      <w:r>
        <w:t xml:space="preserve"> Федерации», в соответствии с постановлением Администрации Персиановского сельского поселения от </w:t>
      </w:r>
      <w:r w:rsidR="00E3250D">
        <w:t>19</w:t>
      </w:r>
      <w:r>
        <w:t>.09.</w:t>
      </w:r>
      <w:r w:rsidR="00010DBA">
        <w:t>2025</w:t>
      </w:r>
      <w:r>
        <w:t xml:space="preserve"> № </w:t>
      </w:r>
      <w:r w:rsidR="00E3250D">
        <w:t>181</w:t>
      </w:r>
      <w:r>
        <w:t xml:space="preserve">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FD2ABA" w:rsidRDefault="00FD2ABA" w:rsidP="00FD2ABA">
      <w:pPr>
        <w:ind w:right="0"/>
      </w:pPr>
    </w:p>
    <w:p w:rsidR="00FD2ABA" w:rsidRDefault="00FD2ABA" w:rsidP="00FD2ABA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FD2ABA" w:rsidRDefault="00FD2ABA" w:rsidP="00FD2ABA">
      <w:pPr>
        <w:jc w:val="center"/>
      </w:pPr>
    </w:p>
    <w:p w:rsidR="00FD2ABA" w:rsidRDefault="00FD2ABA" w:rsidP="00FD2ABA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1. Утвердить отчёт о реализации муниципальной программы Персиановского сельского поселения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 xml:space="preserve">по итогам </w:t>
      </w:r>
      <w:r w:rsidR="00010DBA">
        <w:rPr>
          <w:b w:val="0"/>
          <w:sz w:val="28"/>
          <w:szCs w:val="28"/>
        </w:rPr>
        <w:t>2025</w:t>
      </w:r>
      <w:r>
        <w:rPr>
          <w:b w:val="0"/>
          <w:sz w:val="28"/>
          <w:szCs w:val="28"/>
        </w:rPr>
        <w:t xml:space="preserve"> года согласно </w:t>
      </w:r>
      <w:r w:rsidR="00B25AB6">
        <w:rPr>
          <w:b w:val="0"/>
          <w:sz w:val="28"/>
          <w:szCs w:val="28"/>
        </w:rPr>
        <w:t>приложению,</w:t>
      </w:r>
      <w:r>
        <w:rPr>
          <w:b w:val="0"/>
          <w:sz w:val="28"/>
          <w:szCs w:val="28"/>
        </w:rPr>
        <w:t xml:space="preserve"> к настоящему постановлению.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Контроль за выполнением постановления возложить на Заместителя Главы администрации по ЖКХ, строительству и благоустройству </w:t>
      </w:r>
      <w:r>
        <w:rPr>
          <w:rFonts w:eastAsia="Calibri"/>
          <w:kern w:val="2"/>
          <w:lang w:eastAsia="en-US"/>
        </w:rPr>
        <w:t>Перс</w:t>
      </w:r>
      <w:r w:rsidR="00FE5350">
        <w:rPr>
          <w:rFonts w:eastAsia="Calibri"/>
          <w:kern w:val="2"/>
          <w:lang w:eastAsia="en-US"/>
        </w:rPr>
        <w:t xml:space="preserve">иановского </w:t>
      </w:r>
      <w:r w:rsidR="00A65471">
        <w:rPr>
          <w:rFonts w:eastAsia="Calibri"/>
          <w:kern w:val="2"/>
          <w:lang w:eastAsia="en-US"/>
        </w:rPr>
        <w:t>сельского поселения</w:t>
      </w:r>
      <w:r w:rsidR="00FE5350">
        <w:rPr>
          <w:rFonts w:eastAsia="Calibri"/>
          <w:kern w:val="2"/>
          <w:lang w:eastAsia="en-US"/>
        </w:rPr>
        <w:t>.</w:t>
      </w:r>
    </w:p>
    <w:p w:rsidR="00FD2ABA" w:rsidRDefault="00FD2ABA" w:rsidP="00FD2ABA">
      <w:pPr>
        <w:suppressAutoHyphens/>
        <w:autoSpaceDE w:val="0"/>
        <w:autoSpaceDN w:val="0"/>
        <w:adjustRightInd w:val="0"/>
        <w:ind w:firstLine="709"/>
      </w:pPr>
    </w:p>
    <w:p w:rsidR="00FD2ABA" w:rsidRDefault="00FD2ABA" w:rsidP="00FD2ABA">
      <w:pPr>
        <w:ind w:firstLine="0"/>
      </w:pPr>
      <w:r>
        <w:t xml:space="preserve"> Глава</w:t>
      </w:r>
      <w:r w:rsidR="007A5A8E">
        <w:t xml:space="preserve"> Администрации</w:t>
      </w:r>
      <w:r>
        <w:t xml:space="preserve"> Персиановского</w:t>
      </w:r>
    </w:p>
    <w:p w:rsidR="00FD2ABA" w:rsidRDefault="00FD2ABA" w:rsidP="00FD2ABA">
      <w:pPr>
        <w:ind w:firstLine="0"/>
      </w:pPr>
      <w:r>
        <w:t xml:space="preserve"> сельского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736589">
        <w:t>Д</w:t>
      </w:r>
      <w:r w:rsidR="007A5A8E">
        <w:t xml:space="preserve">.В. </w:t>
      </w:r>
      <w:r w:rsidR="00736589">
        <w:t>Степаненко</w:t>
      </w: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p w:rsidR="00FD2ABA" w:rsidRDefault="00FD2ABA" w:rsidP="00FD2ABA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575"/>
      </w:tblGrid>
      <w:tr w:rsidR="00FD2ABA" w:rsidTr="00FD2ABA">
        <w:tc>
          <w:tcPr>
            <w:tcW w:w="3785" w:type="dxa"/>
            <w:hideMark/>
          </w:tcPr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FD2ABA" w:rsidRDefault="00FD2ABA" w:rsidP="002D5979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сельского  поселения</w:t>
            </w:r>
            <w:proofErr w:type="gramEnd"/>
          </w:p>
          <w:p w:rsidR="00FD2ABA" w:rsidRDefault="00FD2ABA" w:rsidP="00010DBA">
            <w:pPr>
              <w:spacing w:line="276" w:lineRule="auto"/>
              <w:ind w:hanging="42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  <w:r w:rsidR="0004710A">
              <w:rPr>
                <w:lang w:eastAsia="en-US"/>
              </w:rPr>
              <w:t>0</w:t>
            </w:r>
            <w:r w:rsidR="00010DBA">
              <w:rPr>
                <w:lang w:eastAsia="en-US"/>
              </w:rPr>
              <w:t>5</w:t>
            </w:r>
            <w:r w:rsidR="002D5979">
              <w:rPr>
                <w:lang w:eastAsia="en-US"/>
              </w:rPr>
              <w:t>.0</w:t>
            </w:r>
            <w:r w:rsidR="00C625A7">
              <w:rPr>
                <w:lang w:eastAsia="en-US"/>
              </w:rPr>
              <w:t>2</w:t>
            </w:r>
            <w:r>
              <w:rPr>
                <w:lang w:eastAsia="en-US"/>
              </w:rPr>
              <w:t>.20</w:t>
            </w:r>
            <w:r w:rsidR="00C625A7">
              <w:rPr>
                <w:lang w:eastAsia="en-US"/>
              </w:rPr>
              <w:t>2</w:t>
            </w:r>
            <w:r w:rsidR="00010DBA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№ </w:t>
            </w:r>
            <w:r w:rsidR="0004710A">
              <w:rPr>
                <w:lang w:eastAsia="en-US"/>
              </w:rPr>
              <w:t>3</w:t>
            </w:r>
            <w:r w:rsidR="00010DBA">
              <w:rPr>
                <w:lang w:eastAsia="en-US"/>
              </w:rPr>
              <w:t>2</w:t>
            </w:r>
          </w:p>
        </w:tc>
      </w:tr>
    </w:tbl>
    <w:p w:rsidR="00FD2ABA" w:rsidRDefault="00FD2ABA" w:rsidP="00FD2ABA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FD2ABA" w:rsidRDefault="00FD2ABA" w:rsidP="00FD2ABA">
      <w:pPr>
        <w:ind w:right="140" w:firstLine="0"/>
        <w:jc w:val="center"/>
      </w:pPr>
      <w:r>
        <w:t>ОТЧЕТ</w:t>
      </w:r>
    </w:p>
    <w:p w:rsidR="00FD2ABA" w:rsidRDefault="00FD2ABA" w:rsidP="00FD2ABA">
      <w:pPr>
        <w:ind w:left="284" w:right="140"/>
        <w:jc w:val="center"/>
      </w:pPr>
      <w:r>
        <w:t xml:space="preserve"> о реализации муниципальной программы Персиановского сельского </w:t>
      </w:r>
      <w:r w:rsidR="00B25AB6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по итогам </w:t>
      </w:r>
      <w:r w:rsidR="00010DBA">
        <w:t>2025</w:t>
      </w:r>
      <w:r>
        <w:t xml:space="preserve"> года</w:t>
      </w:r>
    </w:p>
    <w:p w:rsidR="00FD2ABA" w:rsidRDefault="00FD2ABA" w:rsidP="00FD2ABA">
      <w:pPr>
        <w:ind w:left="284" w:right="140"/>
        <w:jc w:val="center"/>
      </w:pPr>
    </w:p>
    <w:p w:rsidR="00FD2ABA" w:rsidRDefault="00FD2ABA" w:rsidP="00FD2ABA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</w:t>
      </w:r>
      <w:r w:rsidR="00594095">
        <w:t>поселения «</w:t>
      </w:r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</w:t>
      </w:r>
      <w:r w:rsidR="00594095">
        <w:t>ого поселения от 15</w:t>
      </w:r>
      <w:r>
        <w:t>.1</w:t>
      </w:r>
      <w:r w:rsidR="00594095">
        <w:t>1</w:t>
      </w:r>
      <w:r>
        <w:t>.201</w:t>
      </w:r>
      <w:r w:rsidR="00594095">
        <w:t>8</w:t>
      </w:r>
      <w:r>
        <w:t xml:space="preserve">г. № </w:t>
      </w:r>
      <w:r w:rsidR="00594095">
        <w:t>287</w:t>
      </w:r>
      <w:r>
        <w:t xml:space="preserve"> (далее – муниципальная программа). На реализацию муниципальной программы в </w:t>
      </w:r>
      <w:r w:rsidR="00010DBA">
        <w:t>2025</w:t>
      </w:r>
      <w:r>
        <w:t xml:space="preserve">году предусмотрено </w:t>
      </w:r>
      <w:r w:rsidR="0004710A">
        <w:t>0</w:t>
      </w:r>
      <w:r w:rsidR="00B25AB6">
        <w:t>,0</w:t>
      </w:r>
      <w:r>
        <w:t xml:space="preserve"> тыс. рублей. 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</w:p>
    <w:p w:rsidR="00FD2ABA" w:rsidRDefault="00FD2ABA" w:rsidP="00FD2ABA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достигнуты представлены в приложении № 4.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FD2ABA" w:rsidRDefault="00FD2ABA" w:rsidP="00FD2AB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FD2ABA" w:rsidRDefault="00FD2ABA" w:rsidP="00FD2ABA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>постановлением Администрации Персиановск</w:t>
      </w:r>
      <w:r w:rsidR="00594095">
        <w:rPr>
          <w:color w:val="auto"/>
        </w:rPr>
        <w:t>ого</w:t>
      </w:r>
      <w:bookmarkStart w:id="0" w:name="_GoBack"/>
      <w:bookmarkEnd w:id="0"/>
      <w:r w:rsidR="00594095">
        <w:rPr>
          <w:color w:val="auto"/>
        </w:rPr>
        <w:t xml:space="preserve"> сельского поселения от 15.11</w:t>
      </w:r>
      <w:r>
        <w:rPr>
          <w:color w:val="auto"/>
        </w:rPr>
        <w:t>.201</w:t>
      </w:r>
      <w:r w:rsidR="00594095">
        <w:rPr>
          <w:color w:val="auto"/>
        </w:rPr>
        <w:t>8</w:t>
      </w:r>
      <w:r>
        <w:rPr>
          <w:color w:val="auto"/>
        </w:rPr>
        <w:t xml:space="preserve">г № </w:t>
      </w:r>
      <w:r w:rsidR="00594095">
        <w:rPr>
          <w:color w:val="auto"/>
        </w:rPr>
        <w:t>287</w:t>
      </w:r>
      <w:r>
        <w:rPr>
          <w:color w:val="auto"/>
        </w:rPr>
        <w:t xml:space="preserve"> «Об утверждении муниципальной программы Персиановского сельского </w:t>
      </w:r>
      <w:r>
        <w:t>поселения</w:t>
      </w:r>
      <w:r w:rsidR="00594095">
        <w:t xml:space="preserve">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</w:t>
      </w:r>
      <w:r w:rsidR="00010DBA">
        <w:rPr>
          <w:rFonts w:eastAsia="Calibri"/>
          <w:color w:val="auto"/>
          <w:lang w:eastAsia="en-US"/>
        </w:rPr>
        <w:t>2025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04710A">
        <w:rPr>
          <w:rFonts w:eastAsia="Calibri"/>
          <w:color w:val="auto"/>
          <w:lang w:eastAsia="en-US"/>
        </w:rPr>
        <w:t>0</w:t>
      </w:r>
      <w:r w:rsidR="00B25AB6">
        <w:rPr>
          <w:rFonts w:eastAsia="Calibri"/>
          <w:color w:val="auto"/>
          <w:lang w:eastAsia="en-US"/>
        </w:rPr>
        <w:t>,0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709"/>
      </w:pPr>
    </w:p>
    <w:p w:rsidR="001522DB" w:rsidRDefault="001522DB" w:rsidP="00FD2ABA">
      <w:pPr>
        <w:sectPr w:rsidR="001522DB" w:rsidSect="00C625A7">
          <w:pgSz w:w="11906" w:h="16838"/>
          <w:pgMar w:top="1134" w:right="1418" w:bottom="851" w:left="851" w:header="709" w:footer="709" w:gutter="0"/>
          <w:cols w:space="720"/>
          <w:docGrid w:linePitch="381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326"/>
      <w:bookmarkEnd w:id="1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реализации муниципальной программы Персиановского сельского поселения  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="00010DBA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D2ABA" w:rsidRDefault="00FD2ABA" w:rsidP="00FD2ABA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1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612"/>
        <w:gridCol w:w="2104"/>
        <w:gridCol w:w="2007"/>
        <w:gridCol w:w="1480"/>
        <w:gridCol w:w="1439"/>
        <w:gridCol w:w="1439"/>
        <w:gridCol w:w="1520"/>
        <w:gridCol w:w="1133"/>
        <w:gridCol w:w="1211"/>
      </w:tblGrid>
      <w:tr w:rsidR="00FD2ABA" w:rsidTr="00736589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7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FD2ABA" w:rsidTr="00736589">
        <w:trPr>
          <w:trHeight w:val="7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  <w:proofErr w:type="spellEnd"/>
          </w:p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программой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736589"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FD2ABA" w:rsidTr="00736589">
        <w:trPr>
          <w:trHeight w:val="20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Pr="00B25AB6" w:rsidRDefault="00FD2ABA">
            <w:pPr>
              <w:spacing w:line="276" w:lineRule="auto"/>
              <w:ind w:firstLine="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Pr="00B25AB6" w:rsidRDefault="00FD2ABA">
            <w:pPr>
              <w:spacing w:line="276" w:lineRule="auto"/>
              <w:ind w:firstLine="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263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средств пожаротушения)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4E6965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A95F2F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>(договор на СМС оповещение населения)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FD2ABA" w:rsidTr="00736589">
        <w:trPr>
          <w:trHeight w:val="131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1522DB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</w:t>
            </w:r>
            <w:r w:rsidR="00FD2ABA">
              <w:rPr>
                <w:sz w:val="24"/>
                <w:szCs w:val="24"/>
                <w:lang w:eastAsia="en-US"/>
              </w:rPr>
              <w:t xml:space="preserve"> по вопросам ПБ, ГО и ЧС </w:t>
            </w:r>
          </w:p>
          <w:p w:rsidR="00FD2ABA" w:rsidRDefault="00FD2ABA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625A7" w:rsidP="0026756C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</w:t>
            </w:r>
            <w:r w:rsidR="00010DBA">
              <w:rPr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  <w:r>
        <w:tab/>
      </w: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26756C" w:rsidRDefault="0026756C" w:rsidP="00FD2ABA">
      <w:pPr>
        <w:tabs>
          <w:tab w:val="left" w:pos="13345"/>
          <w:tab w:val="right" w:pos="15562"/>
        </w:tabs>
        <w:jc w:val="left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t>Приложение №2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FD2ABA" w:rsidRDefault="00FD2ABA" w:rsidP="00FD2A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поселения 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Защита населения и территории от чрезвычайных ситуаций, обеспечение пожарной безопасности»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FD2ABA" w:rsidRDefault="00FD2ABA" w:rsidP="00FD2AB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FD2ABA" w:rsidTr="00FD2ABA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D2ABA" w:rsidTr="00FD2AB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запланированные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FD2ABA" w:rsidRDefault="00FD2ABA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28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2" w:name="Par1596"/>
      <w:bookmarkEnd w:id="2"/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FD2ABA" w:rsidRDefault="00FD2ABA" w:rsidP="00FD2ABA">
      <w:pPr>
        <w:ind w:right="0" w:firstLine="0"/>
        <w:jc w:val="left"/>
        <w:rPr>
          <w:sz w:val="24"/>
          <w:szCs w:val="24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ind w:firstLine="0"/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</w:t>
      </w:r>
      <w:proofErr w:type="gramStart"/>
      <w:r>
        <w:rPr>
          <w:sz w:val="24"/>
          <w:szCs w:val="24"/>
        </w:rPr>
        <w:t xml:space="preserve">поселения  </w:t>
      </w:r>
      <w:r>
        <w:rPr>
          <w:bCs/>
          <w:sz w:val="24"/>
          <w:szCs w:val="24"/>
        </w:rPr>
        <w:t>«</w:t>
      </w:r>
      <w:proofErr w:type="gramEnd"/>
      <w:r>
        <w:rPr>
          <w:bCs/>
          <w:sz w:val="24"/>
          <w:szCs w:val="24"/>
        </w:rPr>
        <w:t xml:space="preserve">Защита населения и территории от чрезвычайных ситуаций, обеспечение пожарной безопасности» </w:t>
      </w:r>
      <w:r w:rsidR="00A65471">
        <w:rPr>
          <w:sz w:val="24"/>
          <w:szCs w:val="24"/>
        </w:rPr>
        <w:t xml:space="preserve"> за </w:t>
      </w:r>
      <w:r w:rsidR="00010DBA">
        <w:rPr>
          <w:sz w:val="24"/>
          <w:szCs w:val="24"/>
        </w:rPr>
        <w:t>2025</w:t>
      </w:r>
      <w:r>
        <w:rPr>
          <w:sz w:val="24"/>
          <w:szCs w:val="24"/>
        </w:rPr>
        <w:t xml:space="preserve">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FD2ABA" w:rsidTr="004848F8">
        <w:trPr>
          <w:tblHeader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</w:t>
            </w:r>
            <w:proofErr w:type="gramStart"/>
            <w:r>
              <w:rPr>
                <w:sz w:val="24"/>
                <w:szCs w:val="24"/>
                <w:lang w:eastAsia="en-US"/>
              </w:rPr>
              <w:t>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</w:t>
            </w:r>
            <w:proofErr w:type="gramEnd"/>
            <w:r>
              <w:rPr>
                <w:bCs/>
                <w:sz w:val="24"/>
                <w:szCs w:val="24"/>
                <w:lang w:eastAsia="en-US"/>
              </w:rPr>
              <w:t>1&gt;</w:t>
            </w:r>
          </w:p>
        </w:tc>
      </w:tr>
      <w:tr w:rsidR="00FD2ABA" w:rsidTr="004848F8">
        <w:trPr>
          <w:tblHeader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FD2ABA" w:rsidTr="0004710A">
        <w:trPr>
          <w:trHeight w:val="32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 xml:space="preserve">программа     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  «</w:t>
            </w:r>
            <w:proofErr w:type="gramEnd"/>
            <w:r>
              <w:rPr>
                <w:sz w:val="24"/>
                <w:szCs w:val="24"/>
                <w:lang w:eastAsia="en-US"/>
              </w:rPr>
              <w:t>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 w:rsidP="001F171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04710A">
        <w:trPr>
          <w:trHeight w:val="30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04710A">
        <w:trPr>
          <w:trHeight w:val="387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317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26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6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FD2ABA" w:rsidTr="0004710A">
        <w:trPr>
          <w:trHeight w:val="27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</w:tr>
      <w:tr w:rsidR="00B25AB6" w:rsidTr="004848F8">
        <w:trPr>
          <w:trHeight w:val="320"/>
        </w:trPr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B25AB6" w:rsidTr="004848F8">
        <w:trPr>
          <w:trHeight w:val="24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B6" w:rsidRDefault="00B25AB6" w:rsidP="00B25AB6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B6" w:rsidRDefault="00B25AB6" w:rsidP="00B25A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B6" w:rsidRDefault="00B25AB6" w:rsidP="00B25AB6">
            <w:pPr>
              <w:spacing w:line="276" w:lineRule="auto"/>
              <w:ind w:firstLine="35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67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34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92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257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262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FD2ABA" w:rsidRDefault="00FD2ABA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28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28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FD2ABA" w:rsidTr="004848F8">
        <w:trPr>
          <w:trHeight w:val="32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rPr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</w:tbl>
    <w:p w:rsidR="00FD2ABA" w:rsidRDefault="00FD2ABA" w:rsidP="00FD2ABA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2&gt; Заполняется в случае наличия указанных средств.</w:t>
      </w:r>
    </w:p>
    <w:p w:rsidR="00FD2ABA" w:rsidRDefault="00FD2ABA" w:rsidP="00FD2ABA">
      <w:pPr>
        <w:ind w:right="0" w:firstLine="0"/>
        <w:jc w:val="left"/>
        <w:rPr>
          <w:bCs/>
          <w:sz w:val="24"/>
          <w:szCs w:val="24"/>
        </w:rPr>
        <w:sectPr w:rsidR="00FD2ABA">
          <w:pgSz w:w="11906" w:h="16838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FD2ABA" w:rsidRDefault="00FD2ABA" w:rsidP="00FD2ABA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FD2ABA" w:rsidRDefault="00FD2ABA" w:rsidP="00FD2ABA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4644"/>
        <w:gridCol w:w="1454"/>
        <w:gridCol w:w="2318"/>
        <w:gridCol w:w="1492"/>
        <w:gridCol w:w="1725"/>
        <w:gridCol w:w="2319"/>
      </w:tblGrid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год, предшествующий отчетному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FD2ABA" w:rsidTr="00FD2ABA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B6CE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B2369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 w:rsidP="00B23690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 w:rsidP="00B2369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</w:t>
            </w:r>
            <w:r w:rsidR="00B23690">
              <w:rPr>
                <w:bCs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FD2ABA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4D629B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FD2ABA" w:rsidRDefault="00FD2ABA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CC46D0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D2ABA" w:rsidTr="00FD2A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ABA" w:rsidRDefault="00FD2AB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ABA" w:rsidRDefault="00FD2ABA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D2ABA" w:rsidRDefault="00FD2ABA" w:rsidP="00FD2ABA">
      <w:pPr>
        <w:ind w:right="0" w:firstLine="0"/>
        <w:jc w:val="left"/>
        <w:rPr>
          <w:rFonts w:eastAsia="Calibri"/>
          <w:highlight w:val="green"/>
          <w:lang w:eastAsia="en-US"/>
        </w:rPr>
        <w:sectPr w:rsidR="00FD2ABA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FD2ABA" w:rsidRDefault="00FD2ABA" w:rsidP="00FD2ABA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</w:t>
      </w:r>
      <w:r w:rsidR="00736589">
        <w:rPr>
          <w:rFonts w:eastAsia="Calibri"/>
          <w:color w:val="auto"/>
          <w:lang w:eastAsia="en-US"/>
        </w:rPr>
        <w:t>Муниципальной</w:t>
      </w:r>
      <w:r>
        <w:rPr>
          <w:rFonts w:eastAsia="Calibri"/>
          <w:color w:val="auto"/>
          <w:lang w:eastAsia="en-US"/>
        </w:rPr>
        <w:t xml:space="preserve"> программы Персиановского сельского </w:t>
      </w:r>
      <w:r w:rsidR="00736589">
        <w:t>поселения «</w:t>
      </w:r>
      <w:r>
        <w:rPr>
          <w:bCs/>
        </w:rPr>
        <w:t xml:space="preserve">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 xml:space="preserve">за </w:t>
      </w:r>
      <w:r w:rsidR="00010DBA">
        <w:rPr>
          <w:rFonts w:eastAsia="Calibri"/>
          <w:color w:val="auto"/>
          <w:lang w:eastAsia="en-US"/>
        </w:rPr>
        <w:t>2025</w:t>
      </w:r>
      <w:r>
        <w:rPr>
          <w:rFonts w:eastAsia="Calibri"/>
          <w:color w:val="auto"/>
          <w:lang w:eastAsia="en-US"/>
        </w:rPr>
        <w:t xml:space="preserve"> год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FD2ABA" w:rsidRDefault="00FD2ABA" w:rsidP="00FD2ABA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- </w:t>
      </w:r>
      <w:proofErr w:type="gramStart"/>
      <w:r>
        <w:rPr>
          <w:rFonts w:eastAsia="Calibri"/>
          <w:color w:val="auto"/>
        </w:rPr>
        <w:t>соотношение  достигнутых</w:t>
      </w:r>
      <w:proofErr w:type="gramEnd"/>
      <w:r>
        <w:rPr>
          <w:rFonts w:eastAsia="Calibri"/>
          <w:color w:val="auto"/>
        </w:rPr>
        <w:t xml:space="preserve">  и  плановых результатов целевых  значений показателей. Соотношение рассчитывается по формулам: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r>
        <w:rPr>
          <w:rFonts w:eastAsia="Calibri"/>
          <w:color w:val="auto"/>
        </w:rPr>
        <w:t>R</w:t>
      </w:r>
      <w:proofErr w:type="gramStart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</w:rPr>
        <w:t>в  случае</w:t>
      </w:r>
      <w:proofErr w:type="gramEnd"/>
      <w:r>
        <w:rPr>
          <w:rFonts w:eastAsia="Calibri"/>
          <w:color w:val="auto"/>
        </w:rPr>
        <w:t xml:space="preserve">  использования  показателей,  направленных  на увеличение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= R</w:t>
      </w:r>
      <w:proofErr w:type="gramStart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</w:rPr>
        <w:t>в  случае</w:t>
      </w:r>
      <w:proofErr w:type="gramEnd"/>
      <w:r>
        <w:rPr>
          <w:rFonts w:eastAsia="Calibri"/>
          <w:color w:val="auto"/>
        </w:rPr>
        <w:t xml:space="preserve">  использования  показателей,  направленных  на   снижение целевых значений;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proofErr w:type="gramStart"/>
      <w:r>
        <w:rPr>
          <w:szCs w:val="24"/>
        </w:rPr>
        <w:t xml:space="preserve">поселения  </w:t>
      </w:r>
      <w:r>
        <w:rPr>
          <w:bCs/>
        </w:rPr>
        <w:t>«</w:t>
      </w:r>
      <w:proofErr w:type="gramEnd"/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</w:t>
      </w:r>
      <w:proofErr w:type="gramStart"/>
      <w:r>
        <w:rPr>
          <w:rFonts w:eastAsia="Calibri"/>
          <w:color w:val="auto"/>
        </w:rPr>
        <w:t>1</w:t>
      </w:r>
      <w:proofErr w:type="gramEnd"/>
      <w:r>
        <w:rPr>
          <w:rFonts w:eastAsia="Calibri"/>
          <w:color w:val="auto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</w:t>
      </w:r>
      <w:proofErr w:type="gramStart"/>
      <w:r>
        <w:rPr>
          <w:rFonts w:eastAsia="Calibri"/>
          <w:color w:val="auto"/>
          <w:lang w:val="en-US"/>
        </w:rPr>
        <w:t>1</w:t>
      </w:r>
      <w:proofErr w:type="gramEnd"/>
      <w:r>
        <w:rPr>
          <w:rFonts w:eastAsia="Calibri"/>
          <w:color w:val="auto"/>
          <w:lang w:val="en-US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</w:t>
      </w:r>
      <w:proofErr w:type="gramStart"/>
      <w:r>
        <w:rPr>
          <w:rFonts w:eastAsia="Calibri"/>
          <w:color w:val="auto"/>
        </w:rPr>
        <w:t>1</w:t>
      </w:r>
      <w:proofErr w:type="gramEnd"/>
      <w:r>
        <w:rPr>
          <w:rFonts w:eastAsia="Calibri"/>
          <w:color w:val="auto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r>
        <w:rPr>
          <w:rFonts w:eastAsia="Calibri"/>
          <w:color w:val="auto"/>
          <w:lang w:val="en-US"/>
        </w:rPr>
        <w:t>M</w:t>
      </w:r>
      <w:r w:rsidR="00736589">
        <w:rPr>
          <w:rFonts w:eastAsia="Calibri"/>
          <w:color w:val="auto"/>
          <w:vertAlign w:val="subscript"/>
        </w:rPr>
        <w:t>П</w:t>
      </w:r>
      <w:r w:rsidR="00736589">
        <w:rPr>
          <w:rFonts w:eastAsia="Calibri"/>
          <w:color w:val="auto"/>
        </w:rPr>
        <w:t xml:space="preserve"> =</w:t>
      </w:r>
      <w:r>
        <w:rPr>
          <w:rFonts w:eastAsia="Calibri"/>
          <w:color w:val="auto"/>
        </w:rPr>
        <w:t xml:space="preserve"> 1/9=0,111.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r w:rsidR="00736589">
        <w:rPr>
          <w:rFonts w:eastAsia="Calibri"/>
          <w:color w:val="auto"/>
        </w:rPr>
        <w:t>, 111х9</w:t>
      </w:r>
      <w:r>
        <w:rPr>
          <w:rFonts w:eastAsia="Calibri"/>
          <w:color w:val="auto"/>
        </w:rPr>
        <w:t xml:space="preserve"> =</w:t>
      </w:r>
      <w:proofErr w:type="gramStart"/>
      <w:r>
        <w:rPr>
          <w:rFonts w:eastAsia="Calibri"/>
          <w:color w:val="auto"/>
        </w:rPr>
        <w:t>1</w:t>
      </w:r>
      <w:proofErr w:type="gramEnd"/>
      <w:r>
        <w:rPr>
          <w:rFonts w:eastAsia="Calibri"/>
          <w:color w:val="auto"/>
        </w:rPr>
        <w:t>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Под   эффективностью    понимается    отношение   </w:t>
      </w:r>
      <w:proofErr w:type="gramStart"/>
      <w:r>
        <w:rPr>
          <w:rFonts w:eastAsia="Calibri"/>
          <w:color w:val="auto"/>
        </w:rPr>
        <w:t>затрат  на</w:t>
      </w:r>
      <w:proofErr w:type="gramEnd"/>
      <w:r>
        <w:rPr>
          <w:rFonts w:eastAsia="Calibri"/>
          <w:color w:val="auto"/>
        </w:rPr>
        <w:t xml:space="preserve">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proofErr w:type="gramStart"/>
      <w:r>
        <w:rPr>
          <w:szCs w:val="24"/>
        </w:rPr>
        <w:t xml:space="preserve">поселения  </w:t>
      </w:r>
      <w:r>
        <w:rPr>
          <w:bCs/>
        </w:rPr>
        <w:t>«</w:t>
      </w:r>
      <w:proofErr w:type="gramEnd"/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 xml:space="preserve">Персиановского сельского </w:t>
      </w:r>
      <w:proofErr w:type="gramStart"/>
      <w:r>
        <w:rPr>
          <w:szCs w:val="24"/>
        </w:rPr>
        <w:t xml:space="preserve">поселения  </w:t>
      </w:r>
      <w:r>
        <w:rPr>
          <w:bCs/>
        </w:rPr>
        <w:t>«</w:t>
      </w:r>
      <w:proofErr w:type="gramEnd"/>
      <w:r>
        <w:rPr>
          <w:bCs/>
        </w:rPr>
        <w:t>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FD2ABA" w:rsidRDefault="00FD2ABA" w:rsidP="00FD2ABA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FD2ABA" w:rsidRDefault="00FD2ABA" w:rsidP="00FD2ABA">
      <w:pPr>
        <w:ind w:firstLine="0"/>
      </w:pPr>
    </w:p>
    <w:p w:rsidR="00FD2ABA" w:rsidRDefault="00FD2ABA" w:rsidP="00FD2ABA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6A12A4" w:rsidRDefault="006A12A4"/>
    <w:sectPr w:rsidR="006A12A4" w:rsidSect="0062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BA"/>
    <w:rsid w:val="00010DBA"/>
    <w:rsid w:val="0004710A"/>
    <w:rsid w:val="001522DB"/>
    <w:rsid w:val="001F1719"/>
    <w:rsid w:val="0026756C"/>
    <w:rsid w:val="002D5979"/>
    <w:rsid w:val="00395D73"/>
    <w:rsid w:val="003E7058"/>
    <w:rsid w:val="004848F8"/>
    <w:rsid w:val="004B6CEA"/>
    <w:rsid w:val="004D629B"/>
    <w:rsid w:val="004E6965"/>
    <w:rsid w:val="00594095"/>
    <w:rsid w:val="00623F78"/>
    <w:rsid w:val="006A12A4"/>
    <w:rsid w:val="00736589"/>
    <w:rsid w:val="007A5A8E"/>
    <w:rsid w:val="007D6616"/>
    <w:rsid w:val="00924E59"/>
    <w:rsid w:val="00974AAE"/>
    <w:rsid w:val="00985376"/>
    <w:rsid w:val="00A65471"/>
    <w:rsid w:val="00A95F2F"/>
    <w:rsid w:val="00B23690"/>
    <w:rsid w:val="00B25AB6"/>
    <w:rsid w:val="00C625A7"/>
    <w:rsid w:val="00CC46D0"/>
    <w:rsid w:val="00E10085"/>
    <w:rsid w:val="00E3250D"/>
    <w:rsid w:val="00F63D5F"/>
    <w:rsid w:val="00FD2ABA"/>
    <w:rsid w:val="00FE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6D30B-3917-4FAD-89BA-09520D5B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BA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2ABA"/>
    <w:rPr>
      <w:color w:val="0000FF"/>
      <w:u w:val="single"/>
    </w:rPr>
  </w:style>
  <w:style w:type="paragraph" w:customStyle="1" w:styleId="ConsPlusTitle">
    <w:name w:val="ConsPlusTitle"/>
    <w:qFormat/>
    <w:rsid w:val="00FD2ABA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FD2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2A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2A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ABA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Finans</cp:lastModifiedBy>
  <cp:revision>18</cp:revision>
  <dcterms:created xsi:type="dcterms:W3CDTF">2021-03-11T07:26:00Z</dcterms:created>
  <dcterms:modified xsi:type="dcterms:W3CDTF">2026-02-26T09:43:00Z</dcterms:modified>
</cp:coreProperties>
</file>