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B8F" w:rsidRPr="00CE0B8F" w:rsidRDefault="00CE0B8F" w:rsidP="00CE0B8F">
      <w:pPr>
        <w:jc w:val="center"/>
        <w:rPr>
          <w:b/>
          <w:noProof/>
        </w:rPr>
      </w:pPr>
      <w:r w:rsidRPr="00CE0B8F">
        <w:rPr>
          <w:b/>
          <w:noProof/>
        </w:rPr>
        <w:t>РОССИЙСКАЯ ФЕДЕРАЦИЯ</w:t>
      </w:r>
    </w:p>
    <w:p w:rsidR="00CE0B8F" w:rsidRPr="00CE0B8F" w:rsidRDefault="00CE0B8F" w:rsidP="00CE0B8F">
      <w:pPr>
        <w:jc w:val="center"/>
        <w:rPr>
          <w:b/>
          <w:noProof/>
        </w:rPr>
      </w:pPr>
      <w:r w:rsidRPr="00CE0B8F">
        <w:rPr>
          <w:b/>
          <w:noProof/>
        </w:rPr>
        <w:t>РОСТОВСКАЯ ОБЛАСТЬ</w:t>
      </w:r>
    </w:p>
    <w:p w:rsidR="00CE0B8F" w:rsidRPr="00CE0B8F" w:rsidRDefault="00CE0B8F" w:rsidP="00CE0B8F">
      <w:pPr>
        <w:jc w:val="center"/>
        <w:rPr>
          <w:b/>
          <w:noProof/>
        </w:rPr>
      </w:pPr>
      <w:r w:rsidRPr="00CE0B8F">
        <w:rPr>
          <w:b/>
          <w:noProof/>
        </w:rPr>
        <w:t>Муниципальное образование «Персиановское сельское поселение»</w:t>
      </w:r>
    </w:p>
    <w:p w:rsidR="00CE0B8F" w:rsidRDefault="00CE0B8F" w:rsidP="00CE0B8F">
      <w:pPr>
        <w:jc w:val="center"/>
        <w:rPr>
          <w:b/>
          <w:noProof/>
        </w:rPr>
      </w:pPr>
      <w:r w:rsidRPr="00CE0B8F">
        <w:rPr>
          <w:b/>
          <w:noProof/>
        </w:rPr>
        <w:t>Администрация Персиановского сельского поселения</w:t>
      </w:r>
    </w:p>
    <w:p w:rsidR="003E6E68" w:rsidRDefault="003E6E68" w:rsidP="00CE0B8F">
      <w:pPr>
        <w:jc w:val="center"/>
        <w:rPr>
          <w:b/>
          <w:noProof/>
        </w:rPr>
      </w:pPr>
    </w:p>
    <w:p w:rsidR="003E6E68" w:rsidRPr="00CE0B8F" w:rsidRDefault="003E6E68" w:rsidP="00CE0B8F">
      <w:pPr>
        <w:jc w:val="center"/>
        <w:rPr>
          <w:b/>
          <w:noProof/>
        </w:rPr>
      </w:pPr>
    </w:p>
    <w:p w:rsidR="00CE0B8F" w:rsidRDefault="00CE0B8F" w:rsidP="00CE0B8F">
      <w:pPr>
        <w:jc w:val="center"/>
        <w:rPr>
          <w:b/>
          <w:noProof/>
          <w:sz w:val="28"/>
          <w:szCs w:val="28"/>
        </w:rPr>
      </w:pPr>
      <w:r w:rsidRPr="003E6E68">
        <w:rPr>
          <w:b/>
          <w:noProof/>
          <w:sz w:val="28"/>
          <w:szCs w:val="28"/>
        </w:rPr>
        <w:t>ПОСТАНОВЛЕНИЕ</w:t>
      </w:r>
    </w:p>
    <w:p w:rsidR="003E6E68" w:rsidRPr="003E6E68" w:rsidRDefault="003E6E68" w:rsidP="00CE0B8F">
      <w:pPr>
        <w:jc w:val="center"/>
        <w:rPr>
          <w:b/>
          <w:noProof/>
          <w:sz w:val="28"/>
          <w:szCs w:val="28"/>
        </w:rPr>
      </w:pPr>
    </w:p>
    <w:p w:rsidR="003C23B1" w:rsidRDefault="00595222" w:rsidP="003E6E68">
      <w:pPr>
        <w:jc w:val="both"/>
        <w:rPr>
          <w:b/>
          <w:noProof/>
          <w:sz w:val="28"/>
          <w:szCs w:val="28"/>
        </w:rPr>
      </w:pPr>
      <w:r>
        <w:rPr>
          <w:b/>
          <w:noProof/>
          <w:sz w:val="28"/>
          <w:szCs w:val="28"/>
        </w:rPr>
        <w:t>30.12.2015</w:t>
      </w:r>
      <w:r w:rsidR="00CE0B8F" w:rsidRPr="003E6E68">
        <w:rPr>
          <w:b/>
          <w:noProof/>
          <w:sz w:val="28"/>
          <w:szCs w:val="28"/>
        </w:rPr>
        <w:t xml:space="preserve">                                               №</w:t>
      </w:r>
      <w:r w:rsidR="001F2C8D">
        <w:rPr>
          <w:b/>
          <w:noProof/>
          <w:sz w:val="28"/>
          <w:szCs w:val="28"/>
        </w:rPr>
        <w:t>1018</w:t>
      </w:r>
      <w:bookmarkStart w:id="0" w:name="_GoBack"/>
      <w:bookmarkEnd w:id="0"/>
      <w:r w:rsidR="00CE0B8F" w:rsidRPr="003E6E68">
        <w:rPr>
          <w:b/>
          <w:noProof/>
          <w:sz w:val="28"/>
          <w:szCs w:val="28"/>
        </w:rPr>
        <w:t xml:space="preserve">                                п.Персиановский</w:t>
      </w:r>
    </w:p>
    <w:p w:rsidR="003E6E68" w:rsidRPr="003E6E68" w:rsidRDefault="003E6E68" w:rsidP="003E6E68">
      <w:pPr>
        <w:jc w:val="both"/>
        <w:rPr>
          <w:b/>
          <w:noProof/>
          <w:sz w:val="28"/>
          <w:szCs w:val="28"/>
        </w:rPr>
      </w:pPr>
    </w:p>
    <w:tbl>
      <w:tblPr>
        <w:tblW w:w="0" w:type="auto"/>
        <w:tblInd w:w="137" w:type="dxa"/>
        <w:tblLayout w:type="fixed"/>
        <w:tblLook w:val="00A0" w:firstRow="1" w:lastRow="0" w:firstColumn="1" w:lastColumn="0" w:noHBand="0" w:noVBand="0"/>
      </w:tblPr>
      <w:tblGrid>
        <w:gridCol w:w="7580"/>
      </w:tblGrid>
      <w:tr w:rsidR="003E6E68" w:rsidTr="003E6E68">
        <w:trPr>
          <w:trHeight w:val="681"/>
        </w:trPr>
        <w:tc>
          <w:tcPr>
            <w:tcW w:w="7580" w:type="dxa"/>
          </w:tcPr>
          <w:p w:rsidR="002018DB" w:rsidRPr="002018DB" w:rsidRDefault="002018DB" w:rsidP="002018DB">
            <w:pPr>
              <w:shd w:val="clear" w:color="auto" w:fill="FFFFFF"/>
              <w:spacing w:after="0" w:line="240" w:lineRule="auto"/>
              <w:ind w:left="7"/>
              <w:rPr>
                <w:b/>
                <w:bCs/>
                <w:sz w:val="28"/>
                <w:szCs w:val="28"/>
                <w:lang w:eastAsia="en-US"/>
              </w:rPr>
            </w:pPr>
            <w:r w:rsidRPr="002018DB">
              <w:rPr>
                <w:b/>
                <w:bCs/>
                <w:sz w:val="28"/>
                <w:szCs w:val="28"/>
                <w:lang w:eastAsia="en-US"/>
              </w:rPr>
              <w:t xml:space="preserve">О реализации Федерального закона от 13.07.2015 </w:t>
            </w:r>
          </w:p>
          <w:p w:rsidR="002018DB" w:rsidRPr="002018DB" w:rsidRDefault="002018DB" w:rsidP="002018DB">
            <w:pPr>
              <w:shd w:val="clear" w:color="auto" w:fill="FFFFFF"/>
              <w:spacing w:after="0" w:line="240" w:lineRule="auto"/>
              <w:ind w:left="7"/>
              <w:rPr>
                <w:b/>
                <w:bCs/>
                <w:sz w:val="28"/>
                <w:szCs w:val="28"/>
                <w:lang w:eastAsia="en-US"/>
              </w:rPr>
            </w:pPr>
            <w:r w:rsidRPr="002018DB">
              <w:rPr>
                <w:b/>
                <w:bCs/>
                <w:sz w:val="28"/>
                <w:szCs w:val="28"/>
                <w:lang w:eastAsia="en-US"/>
              </w:rPr>
              <w:t xml:space="preserve">№ 224-ФЗ «О государственно-частном партнерстве, </w:t>
            </w:r>
          </w:p>
          <w:p w:rsidR="002018DB" w:rsidRDefault="002018DB" w:rsidP="002018DB">
            <w:pPr>
              <w:shd w:val="clear" w:color="auto" w:fill="FFFFFF"/>
              <w:spacing w:after="0" w:line="240" w:lineRule="auto"/>
              <w:ind w:left="7"/>
              <w:rPr>
                <w:b/>
                <w:bCs/>
                <w:sz w:val="28"/>
                <w:szCs w:val="28"/>
                <w:lang w:eastAsia="en-US"/>
              </w:rPr>
            </w:pPr>
            <w:r w:rsidRPr="002018DB">
              <w:rPr>
                <w:b/>
                <w:bCs/>
                <w:sz w:val="28"/>
                <w:szCs w:val="28"/>
                <w:lang w:eastAsia="en-US"/>
              </w:rPr>
              <w:t>муниципально-частном парт</w:t>
            </w:r>
            <w:r>
              <w:rPr>
                <w:b/>
                <w:bCs/>
                <w:sz w:val="28"/>
                <w:szCs w:val="28"/>
                <w:lang w:eastAsia="en-US"/>
              </w:rPr>
              <w:t xml:space="preserve">нерстве в Российской Федерации </w:t>
            </w:r>
            <w:r w:rsidRPr="002018DB">
              <w:rPr>
                <w:b/>
                <w:bCs/>
                <w:sz w:val="28"/>
                <w:szCs w:val="28"/>
                <w:lang w:eastAsia="en-US"/>
              </w:rPr>
              <w:t xml:space="preserve">и внесении изменений в </w:t>
            </w:r>
            <w:r>
              <w:rPr>
                <w:b/>
                <w:bCs/>
                <w:sz w:val="28"/>
                <w:szCs w:val="28"/>
                <w:lang w:eastAsia="en-US"/>
              </w:rPr>
              <w:t xml:space="preserve">отдельные законодательные акты </w:t>
            </w:r>
            <w:r w:rsidRPr="002018DB">
              <w:rPr>
                <w:b/>
                <w:bCs/>
                <w:sz w:val="28"/>
                <w:szCs w:val="28"/>
                <w:lang w:eastAsia="en-US"/>
              </w:rPr>
              <w:t xml:space="preserve">Российской Федерации» </w:t>
            </w:r>
          </w:p>
          <w:p w:rsidR="003E6E68" w:rsidRPr="002018DB" w:rsidRDefault="002018DB" w:rsidP="002018DB">
            <w:pPr>
              <w:shd w:val="clear" w:color="auto" w:fill="FFFFFF"/>
              <w:spacing w:after="0" w:line="240" w:lineRule="auto"/>
              <w:ind w:left="7"/>
              <w:rPr>
                <w:b/>
                <w:bCs/>
                <w:sz w:val="28"/>
                <w:szCs w:val="28"/>
                <w:lang w:eastAsia="en-US"/>
              </w:rPr>
            </w:pPr>
            <w:r>
              <w:rPr>
                <w:b/>
                <w:bCs/>
                <w:sz w:val="28"/>
                <w:szCs w:val="28"/>
                <w:lang w:eastAsia="en-US"/>
              </w:rPr>
              <w:t>на территории Персиановского сельского поселения</w:t>
            </w:r>
          </w:p>
        </w:tc>
      </w:tr>
      <w:tr w:rsidR="003E6E68" w:rsidTr="003E6E68">
        <w:trPr>
          <w:trHeight w:val="681"/>
        </w:trPr>
        <w:tc>
          <w:tcPr>
            <w:tcW w:w="7580" w:type="dxa"/>
          </w:tcPr>
          <w:p w:rsidR="003E6E68" w:rsidRDefault="003E6E68" w:rsidP="00517685">
            <w:pPr>
              <w:shd w:val="clear" w:color="auto" w:fill="FFFFFF"/>
              <w:spacing w:after="0" w:line="240" w:lineRule="auto"/>
              <w:ind w:left="7"/>
              <w:rPr>
                <w:b/>
                <w:bCs/>
                <w:sz w:val="28"/>
                <w:szCs w:val="28"/>
                <w:lang w:eastAsia="en-US"/>
              </w:rPr>
            </w:pPr>
          </w:p>
        </w:tc>
      </w:tr>
    </w:tbl>
    <w:p w:rsidR="002018DB" w:rsidRDefault="002018DB" w:rsidP="002018DB">
      <w:pPr>
        <w:ind w:firstLine="539"/>
        <w:jc w:val="both"/>
        <w:rPr>
          <w:rFonts w:eastAsia="Calibri"/>
          <w:bCs/>
          <w:color w:val="000000" w:themeColor="text1"/>
          <w:sz w:val="28"/>
          <w:szCs w:val="28"/>
          <w:lang w:eastAsia="en-US"/>
        </w:rPr>
      </w:pPr>
      <w:r w:rsidRPr="002018DB">
        <w:rPr>
          <w:rFonts w:eastAsia="Calibri"/>
          <w:bCs/>
          <w:color w:val="000000" w:themeColor="text1"/>
          <w:sz w:val="28"/>
          <w:szCs w:val="28"/>
          <w:lang w:eastAsia="en-US"/>
        </w:rPr>
        <w:t>В целях реализации на территории муниципального образования «</w:t>
      </w:r>
      <w:r>
        <w:rPr>
          <w:rFonts w:eastAsia="Calibri"/>
          <w:bCs/>
          <w:color w:val="000000" w:themeColor="text1"/>
          <w:sz w:val="28"/>
          <w:szCs w:val="28"/>
          <w:lang w:eastAsia="en-US"/>
        </w:rPr>
        <w:t>Персиановского сельского поселения</w:t>
      </w:r>
      <w:r w:rsidRPr="002018DB">
        <w:rPr>
          <w:rFonts w:eastAsia="Calibri"/>
          <w:bCs/>
          <w:color w:val="000000" w:themeColor="text1"/>
          <w:sz w:val="28"/>
          <w:szCs w:val="28"/>
          <w:lang w:eastAsia="en-US"/>
        </w:rPr>
        <w:t xml:space="preserve">» Федерального закона от 13.07.2015 № 224-ФЗ «О </w:t>
      </w:r>
      <w:r w:rsidR="00595222" w:rsidRPr="002018DB">
        <w:rPr>
          <w:rFonts w:eastAsia="Calibri"/>
          <w:bCs/>
          <w:color w:val="000000" w:themeColor="text1"/>
          <w:sz w:val="28"/>
          <w:szCs w:val="28"/>
          <w:lang w:eastAsia="en-US"/>
        </w:rPr>
        <w:t xml:space="preserve">государственно </w:t>
      </w:r>
      <w:r w:rsidR="00595222">
        <w:rPr>
          <w:rFonts w:eastAsia="Calibri"/>
          <w:bCs/>
          <w:color w:val="000000" w:themeColor="text1"/>
          <w:sz w:val="28"/>
          <w:szCs w:val="28"/>
          <w:lang w:eastAsia="en-US"/>
        </w:rPr>
        <w:t xml:space="preserve">- </w:t>
      </w:r>
      <w:r w:rsidR="00595222" w:rsidRPr="002018DB">
        <w:rPr>
          <w:rFonts w:eastAsia="Calibri"/>
          <w:bCs/>
          <w:color w:val="000000" w:themeColor="text1"/>
          <w:sz w:val="28"/>
          <w:szCs w:val="28"/>
          <w:lang w:eastAsia="en-US"/>
        </w:rPr>
        <w:t>частном</w:t>
      </w:r>
      <w:r w:rsidRPr="002018DB">
        <w:rPr>
          <w:rFonts w:eastAsia="Calibri"/>
          <w:bCs/>
          <w:color w:val="000000" w:themeColor="text1"/>
          <w:sz w:val="28"/>
          <w:szCs w:val="28"/>
          <w:lang w:eastAsia="en-US"/>
        </w:rPr>
        <w:t xml:space="preserve"> партнерстве, муниципально-частном партнерстве в Российской Федерации и внесении изменений в отдельные законодательные акты Российской Федерации», в соответствии с Федеральным законом от 06.10.2003 № 131-ФЗ «Об общих принципах организации местного самоуправления в Российской Федерации», руководствуясь статья</w:t>
      </w:r>
      <w:r w:rsidR="00315F18">
        <w:rPr>
          <w:rFonts w:eastAsia="Calibri"/>
          <w:bCs/>
          <w:color w:val="000000" w:themeColor="text1"/>
          <w:sz w:val="28"/>
          <w:szCs w:val="28"/>
          <w:lang w:eastAsia="en-US"/>
        </w:rPr>
        <w:t xml:space="preserve"> 58 </w:t>
      </w:r>
      <w:r w:rsidRPr="002018DB">
        <w:rPr>
          <w:rFonts w:eastAsia="Calibri"/>
          <w:bCs/>
          <w:color w:val="000000" w:themeColor="text1"/>
          <w:sz w:val="28"/>
          <w:szCs w:val="28"/>
          <w:lang w:eastAsia="en-US"/>
        </w:rPr>
        <w:t xml:space="preserve"> Устава </w:t>
      </w:r>
      <w:r>
        <w:rPr>
          <w:rFonts w:eastAsia="Calibri"/>
          <w:bCs/>
          <w:color w:val="000000" w:themeColor="text1"/>
          <w:sz w:val="28"/>
          <w:szCs w:val="28"/>
          <w:lang w:eastAsia="en-US"/>
        </w:rPr>
        <w:t>Персиановского сельского поселения</w:t>
      </w:r>
      <w:r w:rsidRPr="002018DB">
        <w:rPr>
          <w:rFonts w:eastAsia="Calibri"/>
          <w:bCs/>
          <w:color w:val="000000" w:themeColor="text1"/>
          <w:sz w:val="28"/>
          <w:szCs w:val="28"/>
          <w:lang w:eastAsia="en-US"/>
        </w:rPr>
        <w:t xml:space="preserve">: </w:t>
      </w:r>
    </w:p>
    <w:p w:rsidR="002018DB" w:rsidRDefault="002018DB" w:rsidP="002018DB">
      <w:pPr>
        <w:ind w:firstLine="539"/>
        <w:jc w:val="center"/>
        <w:rPr>
          <w:rFonts w:eastAsia="Calibri"/>
          <w:bCs/>
          <w:color w:val="000000" w:themeColor="text1"/>
          <w:sz w:val="28"/>
          <w:szCs w:val="28"/>
          <w:lang w:eastAsia="en-US"/>
        </w:rPr>
      </w:pPr>
      <w:r w:rsidRPr="002018DB">
        <w:rPr>
          <w:rFonts w:eastAsia="Calibri"/>
          <w:bCs/>
          <w:color w:val="000000" w:themeColor="text1"/>
          <w:sz w:val="28"/>
          <w:szCs w:val="28"/>
          <w:lang w:eastAsia="en-US"/>
        </w:rPr>
        <w:t>ПОСТАНОВЛЯЕТ:</w:t>
      </w:r>
    </w:p>
    <w:p w:rsidR="002018DB" w:rsidRPr="002018DB" w:rsidRDefault="002018DB" w:rsidP="002018DB">
      <w:pPr>
        <w:ind w:firstLine="539"/>
        <w:jc w:val="both"/>
        <w:rPr>
          <w:rFonts w:eastAsia="Calibri"/>
          <w:bCs/>
          <w:color w:val="000000" w:themeColor="text1"/>
          <w:sz w:val="28"/>
          <w:szCs w:val="28"/>
          <w:lang w:eastAsia="en-US"/>
        </w:rPr>
      </w:pPr>
    </w:p>
    <w:p w:rsidR="002018DB" w:rsidRPr="002018DB"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1. Определить </w:t>
      </w:r>
      <w:r>
        <w:rPr>
          <w:rFonts w:eastAsia="Calibri"/>
          <w:bCs/>
          <w:sz w:val="28"/>
          <w:szCs w:val="28"/>
          <w:lang w:eastAsia="en-US"/>
        </w:rPr>
        <w:t>службу экономики и финансов</w:t>
      </w:r>
      <w:r w:rsidRPr="002018DB">
        <w:rPr>
          <w:rFonts w:eastAsia="Calibri"/>
          <w:bCs/>
          <w:sz w:val="28"/>
          <w:szCs w:val="28"/>
          <w:lang w:eastAsia="en-US"/>
        </w:rPr>
        <w:t xml:space="preserve"> на территории </w:t>
      </w:r>
      <w:r>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(далее - уполномоченный орган местного самоуправления) в целях осуществления полномочий в сфере муниципально-частного партнерства, предусмотренных частью 2 статьи 18 Федерального закона от 13.07.2015 № 224-ФЗ «О государственно-частном партнерстве, </w:t>
      </w:r>
      <w:r w:rsidRPr="002018DB">
        <w:rPr>
          <w:rFonts w:eastAsia="Calibri"/>
          <w:bCs/>
          <w:sz w:val="28"/>
          <w:szCs w:val="28"/>
          <w:lang w:eastAsia="en-US"/>
        </w:rPr>
        <w:lastRenderedPageBreak/>
        <w:t xml:space="preserve">муниципально-частном партнерстве в Российской Федерации и внесении изменений в отдельные законодательные акты Российской Федерации» (далее - Федеральный закон № 224-ФЗ) на осуществление следующих полномочий: </w:t>
      </w:r>
    </w:p>
    <w:p w:rsidR="002018DB" w:rsidRPr="002018DB"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1) обеспечение координации деятельности органов администрации </w:t>
      </w:r>
      <w:r>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при реализации проекта муниципально-частного партнерства; </w:t>
      </w:r>
    </w:p>
    <w:p w:rsidR="003E6E68"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 </w:t>
      </w:r>
    </w:p>
    <w:p w:rsidR="002018DB" w:rsidRDefault="002018DB" w:rsidP="002018DB">
      <w:pPr>
        <w:ind w:firstLine="539"/>
        <w:jc w:val="both"/>
        <w:rPr>
          <w:rFonts w:eastAsia="Calibri"/>
          <w:bCs/>
          <w:sz w:val="28"/>
          <w:szCs w:val="28"/>
          <w:lang w:eastAsia="en-US"/>
        </w:rPr>
      </w:pPr>
      <w:r w:rsidRPr="002018DB">
        <w:rPr>
          <w:rFonts w:eastAsia="Calibri"/>
          <w:bCs/>
          <w:sz w:val="28"/>
          <w:szCs w:val="28"/>
          <w:lang w:eastAsia="en-US"/>
        </w:rPr>
        <w:t>3) осуществление мониторинга реализации соглашения о муниципально-частном партнерстве;</w:t>
      </w:r>
    </w:p>
    <w:p w:rsidR="002018DB" w:rsidRDefault="002018DB" w:rsidP="002018DB">
      <w:pPr>
        <w:ind w:firstLine="539"/>
        <w:jc w:val="both"/>
        <w:rPr>
          <w:rFonts w:eastAsia="Calibri"/>
          <w:bCs/>
          <w:sz w:val="28"/>
          <w:szCs w:val="28"/>
          <w:lang w:eastAsia="en-US"/>
        </w:rPr>
      </w:pPr>
      <w:r w:rsidRPr="002018DB">
        <w:rPr>
          <w:rFonts w:eastAsia="Calibri"/>
          <w:bCs/>
          <w:sz w:val="28"/>
          <w:szCs w:val="28"/>
          <w:lang w:eastAsia="en-US"/>
        </w:rPr>
        <w:t>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sidR="002018DB" w:rsidRDefault="002018DB" w:rsidP="002018DB">
      <w:pPr>
        <w:ind w:firstLine="539"/>
        <w:jc w:val="both"/>
        <w:rPr>
          <w:rFonts w:eastAsia="Calibri"/>
          <w:bCs/>
          <w:sz w:val="28"/>
          <w:szCs w:val="28"/>
          <w:lang w:eastAsia="en-US"/>
        </w:rPr>
      </w:pPr>
      <w:r>
        <w:rPr>
          <w:rFonts w:eastAsia="Calibri"/>
          <w:bCs/>
          <w:sz w:val="28"/>
          <w:szCs w:val="28"/>
          <w:lang w:eastAsia="en-US"/>
        </w:rPr>
        <w:t xml:space="preserve"> </w:t>
      </w:r>
      <w:r w:rsidRPr="002018DB">
        <w:rPr>
          <w:rFonts w:eastAsia="Calibri"/>
          <w:bCs/>
          <w:sz w:val="28"/>
          <w:szCs w:val="28"/>
          <w:lang w:eastAsia="en-US"/>
        </w:rPr>
        <w:t>5)</w:t>
      </w:r>
      <w:r>
        <w:rPr>
          <w:rFonts w:eastAsia="Calibri"/>
          <w:bCs/>
          <w:sz w:val="28"/>
          <w:szCs w:val="28"/>
          <w:lang w:eastAsia="en-US"/>
        </w:rPr>
        <w:t xml:space="preserve"> </w:t>
      </w:r>
      <w:r w:rsidRPr="002018DB">
        <w:rPr>
          <w:rFonts w:eastAsia="Calibri"/>
          <w:bCs/>
          <w:sz w:val="28"/>
          <w:szCs w:val="28"/>
          <w:lang w:eastAsia="en-US"/>
        </w:rPr>
        <w:t>ведение реестра заключенных соглашений о муниципально-частном партнерстве;</w:t>
      </w:r>
    </w:p>
    <w:p w:rsidR="002018DB" w:rsidRDefault="002018DB" w:rsidP="002018DB">
      <w:pPr>
        <w:ind w:firstLine="539"/>
        <w:jc w:val="both"/>
        <w:rPr>
          <w:rFonts w:eastAsia="Calibri"/>
          <w:bCs/>
          <w:sz w:val="28"/>
          <w:szCs w:val="28"/>
          <w:lang w:eastAsia="en-US"/>
        </w:rPr>
      </w:pPr>
      <w:r>
        <w:rPr>
          <w:rFonts w:eastAsia="Calibri"/>
          <w:bCs/>
          <w:sz w:val="28"/>
          <w:szCs w:val="28"/>
          <w:lang w:eastAsia="en-US"/>
        </w:rPr>
        <w:t xml:space="preserve">6) </w:t>
      </w:r>
      <w:r w:rsidRPr="002018DB">
        <w:rPr>
          <w:rFonts w:eastAsia="Calibri"/>
          <w:bCs/>
          <w:sz w:val="28"/>
          <w:szCs w:val="28"/>
          <w:lang w:eastAsia="en-US"/>
        </w:rPr>
        <w:t>обеспечение открытости и доступности информации о соглашении о муниципально­</w:t>
      </w:r>
      <w:r w:rsidRPr="002018DB">
        <w:t xml:space="preserve"> </w:t>
      </w:r>
      <w:r w:rsidRPr="002018DB">
        <w:rPr>
          <w:rFonts w:eastAsia="Calibri"/>
          <w:bCs/>
          <w:sz w:val="28"/>
          <w:szCs w:val="28"/>
          <w:lang w:eastAsia="en-US"/>
        </w:rPr>
        <w:t>частном партнерстве;</w:t>
      </w:r>
    </w:p>
    <w:p w:rsidR="002018DB" w:rsidRPr="002018DB"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7) представление в </w:t>
      </w:r>
      <w:r>
        <w:rPr>
          <w:rFonts w:eastAsia="Calibri"/>
          <w:bCs/>
          <w:sz w:val="28"/>
          <w:szCs w:val="28"/>
          <w:lang w:eastAsia="en-US"/>
        </w:rPr>
        <w:t>отдел</w:t>
      </w:r>
      <w:r w:rsidRPr="002018DB">
        <w:rPr>
          <w:rFonts w:eastAsia="Calibri"/>
          <w:bCs/>
          <w:sz w:val="28"/>
          <w:szCs w:val="28"/>
          <w:lang w:eastAsia="en-US"/>
        </w:rPr>
        <w:t xml:space="preserve"> инвестиций и стратегического развития </w:t>
      </w:r>
      <w:r>
        <w:rPr>
          <w:rFonts w:eastAsia="Calibri"/>
          <w:bCs/>
          <w:sz w:val="28"/>
          <w:szCs w:val="28"/>
          <w:lang w:eastAsia="en-US"/>
        </w:rPr>
        <w:t>Октябрьского района</w:t>
      </w:r>
      <w:r w:rsidRPr="002018DB">
        <w:rPr>
          <w:rFonts w:eastAsia="Calibri"/>
          <w:bCs/>
          <w:sz w:val="28"/>
          <w:szCs w:val="28"/>
          <w:lang w:eastAsia="en-US"/>
        </w:rPr>
        <w:t xml:space="preserve"> результатов мониторинга реализации соглашений о муниципально-частном партнерстве (далее - уполномоченный орган исполнительной власти </w:t>
      </w:r>
      <w:r w:rsidR="00315F18">
        <w:rPr>
          <w:rFonts w:eastAsia="Calibri"/>
          <w:bCs/>
          <w:sz w:val="28"/>
          <w:szCs w:val="28"/>
          <w:lang w:eastAsia="en-US"/>
        </w:rPr>
        <w:t>Октябрьского района</w:t>
      </w:r>
      <w:r w:rsidRPr="002018DB">
        <w:rPr>
          <w:rFonts w:eastAsia="Calibri"/>
          <w:bCs/>
          <w:sz w:val="28"/>
          <w:szCs w:val="28"/>
          <w:lang w:eastAsia="en-US"/>
        </w:rPr>
        <w:t xml:space="preserve">); </w:t>
      </w:r>
    </w:p>
    <w:p w:rsidR="002018DB" w:rsidRPr="002018DB"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8) осуществление иных полномочий, предусмотренных Федеральным законом от№ 224-ФЗ, другими федеральными законами, законами и нормативными правовыми актами </w:t>
      </w:r>
      <w:r w:rsidR="00315F18">
        <w:rPr>
          <w:rFonts w:eastAsia="Calibri"/>
          <w:bCs/>
          <w:sz w:val="28"/>
          <w:szCs w:val="28"/>
          <w:lang w:eastAsia="en-US"/>
        </w:rPr>
        <w:t>Октябрьского района</w:t>
      </w:r>
      <w:r w:rsidRPr="002018DB">
        <w:rPr>
          <w:rFonts w:eastAsia="Calibri"/>
          <w:bCs/>
          <w:sz w:val="28"/>
          <w:szCs w:val="28"/>
          <w:lang w:eastAsia="en-US"/>
        </w:rPr>
        <w:t xml:space="preserve">, Уставом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и муниципальными правовыми актами </w:t>
      </w:r>
      <w:r w:rsidR="00315F18" w:rsidRP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w:t>
      </w:r>
    </w:p>
    <w:p w:rsidR="002018DB" w:rsidRPr="002018DB" w:rsidRDefault="002018DB" w:rsidP="002018DB">
      <w:pPr>
        <w:ind w:firstLine="539"/>
        <w:jc w:val="both"/>
        <w:rPr>
          <w:rFonts w:eastAsia="Calibri"/>
          <w:bCs/>
          <w:sz w:val="28"/>
          <w:szCs w:val="28"/>
          <w:lang w:eastAsia="en-US"/>
        </w:rPr>
      </w:pPr>
      <w:r w:rsidRPr="002018DB">
        <w:rPr>
          <w:rFonts w:eastAsia="Calibri"/>
          <w:bCs/>
          <w:sz w:val="28"/>
          <w:szCs w:val="28"/>
          <w:lang w:eastAsia="en-US"/>
        </w:rPr>
        <w:t xml:space="preserve">2. Определить, что в случаях, если публичным партнером является </w:t>
      </w:r>
      <w:r w:rsidR="00315F18">
        <w:rPr>
          <w:rFonts w:eastAsia="Calibri"/>
          <w:bCs/>
          <w:sz w:val="28"/>
          <w:szCs w:val="28"/>
          <w:lang w:eastAsia="en-US"/>
        </w:rPr>
        <w:t>Персиановское сельское поселение</w:t>
      </w:r>
      <w:r w:rsidRPr="002018DB">
        <w:rPr>
          <w:rFonts w:eastAsia="Calibri"/>
          <w:bCs/>
          <w:sz w:val="28"/>
          <w:szCs w:val="28"/>
          <w:lang w:eastAsia="en-US"/>
        </w:rPr>
        <w:t xml:space="preserve">, то на уполномоченный главой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отраслевой компетенции орган </w:t>
      </w:r>
      <w:r w:rsidR="00315F18" w:rsidRPr="002018DB">
        <w:rPr>
          <w:rFonts w:eastAsia="Calibri"/>
          <w:bCs/>
          <w:sz w:val="28"/>
          <w:szCs w:val="28"/>
          <w:lang w:eastAsia="en-US"/>
        </w:rPr>
        <w:t>(структурное</w:t>
      </w:r>
      <w:r w:rsidRPr="002018DB">
        <w:rPr>
          <w:rFonts w:eastAsia="Calibri"/>
          <w:bCs/>
          <w:sz w:val="28"/>
          <w:szCs w:val="28"/>
          <w:lang w:eastAsia="en-US"/>
        </w:rPr>
        <w:t xml:space="preserve"> подразделение администрации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в сфере деятельности, в которой планируется реализация проекта муниципально-частного партнерства, и осуществляющий полномочия в </w:t>
      </w:r>
      <w:r w:rsidRPr="002018DB">
        <w:rPr>
          <w:rFonts w:eastAsia="Calibri"/>
          <w:bCs/>
          <w:sz w:val="28"/>
          <w:szCs w:val="28"/>
          <w:lang w:eastAsia="en-US"/>
        </w:rPr>
        <w:lastRenderedPageBreak/>
        <w:t xml:space="preserve">соответствующей отрасли (далее - публичный партнер), возлагается осуществление следующих полномочий: </w:t>
      </w:r>
    </w:p>
    <w:p w:rsidR="00315F18" w:rsidRPr="00315F18" w:rsidRDefault="002018DB" w:rsidP="00315F18">
      <w:pPr>
        <w:ind w:firstLine="539"/>
        <w:jc w:val="both"/>
        <w:rPr>
          <w:rFonts w:eastAsia="Calibri"/>
          <w:bCs/>
          <w:sz w:val="28"/>
          <w:szCs w:val="28"/>
          <w:lang w:eastAsia="en-US"/>
        </w:rPr>
      </w:pPr>
      <w:r w:rsidRPr="002018DB">
        <w:rPr>
          <w:rFonts w:eastAsia="Calibri"/>
          <w:bCs/>
          <w:sz w:val="28"/>
          <w:szCs w:val="28"/>
          <w:lang w:eastAsia="en-US"/>
        </w:rPr>
        <w:t xml:space="preserve">1) подготовка и внесение на рассмотрение главы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проекта распоряжения администрации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уполномочивающего отраслевой (функциональный) орган (структурное подразделение администрации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в сфере деятельности которого планируется реализация проекта муниципально-частного партнерства, осуществление полномочий публичного партнера от имени </w:t>
      </w:r>
      <w:r w:rsidR="00315F18">
        <w:rPr>
          <w:rFonts w:eastAsia="Calibri"/>
          <w:bCs/>
          <w:sz w:val="28"/>
          <w:szCs w:val="28"/>
          <w:lang w:eastAsia="en-US"/>
        </w:rPr>
        <w:t>Персиановского сельского поселения</w:t>
      </w:r>
      <w:r w:rsidRPr="002018DB">
        <w:rPr>
          <w:rFonts w:eastAsia="Calibri"/>
          <w:bCs/>
          <w:sz w:val="28"/>
          <w:szCs w:val="28"/>
          <w:lang w:eastAsia="en-US"/>
        </w:rPr>
        <w:t xml:space="preserve"> при реализации проекта муниципально-частного партнерства, который обеспечивает разработку предложения о реализации проекта муниципально-частного партнерства, в том числе подготовку проекта соглашения о муниципально-частным партнерстве, и направление такого</w:t>
      </w:r>
      <w:r w:rsidR="00315F18" w:rsidRPr="00315F18">
        <w:t xml:space="preserve"> </w:t>
      </w:r>
      <w:r w:rsidR="00315F18" w:rsidRPr="00315F18">
        <w:rPr>
          <w:rFonts w:eastAsia="Calibri"/>
          <w:bCs/>
          <w:sz w:val="28"/>
          <w:szCs w:val="28"/>
          <w:lang w:eastAsia="en-US"/>
        </w:rPr>
        <w:t xml:space="preserve">предложения на рассмотрение всем заинтересованным сторонам;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2) осуществление разработки и направления на рассмотрение в уполномоченный орган исполнительной власти </w:t>
      </w:r>
      <w:r>
        <w:rPr>
          <w:rFonts w:eastAsia="Calibri"/>
          <w:bCs/>
          <w:sz w:val="28"/>
          <w:szCs w:val="28"/>
          <w:lang w:eastAsia="en-US"/>
        </w:rPr>
        <w:t>Октябрьский район</w:t>
      </w:r>
      <w:r w:rsidRPr="00315F18">
        <w:rPr>
          <w:rFonts w:eastAsia="Calibri"/>
          <w:bCs/>
          <w:sz w:val="28"/>
          <w:szCs w:val="28"/>
          <w:lang w:eastAsia="en-US"/>
        </w:rPr>
        <w:t xml:space="preserve"> предложений о реализации проекта муниципально-частного партнерства;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3) в случае, если инициатором проекта выступает лицо, которое в силу Федерального закона № 224-ФЗ может быть частным партнером (далее - частный партнер), до направления указанного предложения публичному партнеру между инициатором проекта муниципально­частного партнерства и публичным партнером допускается проведение предварительных переговоров, связанных с разработкой предложения о реализации проекта;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4) рассмотрение предложений о реализации проекта муниципально-частного партнерства от частного партнера, представленного в соответствии с частью 2 статьи 8 Федерального закона № 224-ФЗ, и их предоставление главе </w:t>
      </w:r>
      <w:r>
        <w:rPr>
          <w:rFonts w:eastAsia="Calibri"/>
          <w:bCs/>
          <w:sz w:val="28"/>
          <w:szCs w:val="28"/>
          <w:lang w:eastAsia="en-US"/>
        </w:rPr>
        <w:t>Персиановского сельского поселения</w:t>
      </w:r>
      <w:r w:rsidRPr="00315F18">
        <w:rPr>
          <w:rFonts w:eastAsia="Calibri"/>
          <w:bCs/>
          <w:sz w:val="28"/>
          <w:szCs w:val="28"/>
          <w:lang w:eastAsia="en-US"/>
        </w:rPr>
        <w:t xml:space="preserve"> на рассмотрение и дальнейшее направление данного проекта муниципально-частного партнерства в уполномоченный орган исполнительной власти </w:t>
      </w:r>
      <w:r>
        <w:rPr>
          <w:rFonts w:eastAsia="Calibri"/>
          <w:bCs/>
          <w:sz w:val="28"/>
          <w:szCs w:val="28"/>
          <w:lang w:eastAsia="en-US"/>
        </w:rPr>
        <w:t>Октябрьского района</w:t>
      </w:r>
      <w:r w:rsidRPr="00315F18">
        <w:rPr>
          <w:rFonts w:eastAsia="Calibri"/>
          <w:bCs/>
          <w:sz w:val="28"/>
          <w:szCs w:val="28"/>
          <w:lang w:eastAsia="en-US"/>
        </w:rPr>
        <w:t xml:space="preserve"> для проведения оценки эффективности проекта и определения его сравнительного преимущества; </w:t>
      </w:r>
    </w:p>
    <w:p w:rsidR="002018DB" w:rsidRPr="003E6E6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5) подготовка проекта распоряжения администрации </w:t>
      </w:r>
      <w:r>
        <w:rPr>
          <w:rFonts w:eastAsia="Calibri"/>
          <w:bCs/>
          <w:sz w:val="28"/>
          <w:szCs w:val="28"/>
          <w:lang w:eastAsia="en-US"/>
        </w:rPr>
        <w:t>Персиановского сельского поселения</w:t>
      </w:r>
      <w:r w:rsidRPr="00315F18">
        <w:rPr>
          <w:rFonts w:eastAsia="Calibri"/>
          <w:bCs/>
          <w:sz w:val="28"/>
          <w:szCs w:val="28"/>
          <w:lang w:eastAsia="en-US"/>
        </w:rPr>
        <w:t xml:space="preserve"> утверждающего решение главы </w:t>
      </w:r>
      <w:r>
        <w:rPr>
          <w:rFonts w:eastAsia="Calibri"/>
          <w:bCs/>
          <w:sz w:val="28"/>
          <w:szCs w:val="28"/>
          <w:lang w:eastAsia="en-US"/>
        </w:rPr>
        <w:t>Персиановского сельского поселения</w:t>
      </w:r>
      <w:r w:rsidRPr="00315F18">
        <w:rPr>
          <w:rFonts w:eastAsia="Calibri"/>
          <w:bCs/>
          <w:sz w:val="28"/>
          <w:szCs w:val="28"/>
          <w:lang w:eastAsia="en-US"/>
        </w:rPr>
        <w:t xml:space="preserve"> о реализации проекта муниципально-частного партнерства при получении положительного заключения уполномоченного органа исполнительной власти </w:t>
      </w:r>
      <w:r>
        <w:rPr>
          <w:rFonts w:eastAsia="Calibri"/>
          <w:bCs/>
          <w:sz w:val="28"/>
          <w:szCs w:val="28"/>
          <w:lang w:eastAsia="en-US"/>
        </w:rPr>
        <w:t>Октябрьский район;</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lastRenderedPageBreak/>
        <w:t xml:space="preserve">6) организация и проведение конкурса, совместного конкурса на право заключения соглашения о муниципально-частном партнерстве, в том числе утверждение конкурсной документации, создание конкурсной комиссии;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7) заключение, изменение и расторжение соглашений о муниципально-частном партнерстве;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8) осуществление контроля за исполнением соглашений о муниципально-частном партнерстве;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9) осуществление мониторинга реализации соглашения о муниципально-частном партнерстве; </w:t>
      </w:r>
    </w:p>
    <w:p w:rsidR="00315F18" w:rsidRPr="00315F18" w:rsidRDefault="00315F18" w:rsidP="00315F18">
      <w:pPr>
        <w:ind w:firstLine="539"/>
        <w:jc w:val="both"/>
        <w:rPr>
          <w:rFonts w:eastAsia="Calibri"/>
          <w:bCs/>
          <w:sz w:val="28"/>
          <w:szCs w:val="28"/>
          <w:lang w:eastAsia="en-US"/>
        </w:rPr>
      </w:pPr>
      <w:r>
        <w:rPr>
          <w:rFonts w:eastAsia="Calibri"/>
          <w:bCs/>
          <w:sz w:val="28"/>
          <w:szCs w:val="28"/>
          <w:lang w:eastAsia="en-US"/>
        </w:rPr>
        <w:t>10</w:t>
      </w:r>
      <w:r w:rsidRPr="00315F18">
        <w:rPr>
          <w:rFonts w:eastAsia="Calibri"/>
          <w:bCs/>
          <w:sz w:val="28"/>
          <w:szCs w:val="28"/>
          <w:lang w:eastAsia="en-US"/>
        </w:rPr>
        <w:t xml:space="preserve">) представление в уполномоченный орган местного самоуправления реестра и сведений о заключенных соглашениях о муниципально-частном партнерстве, а также результатов мониторинга реализации соглашений о муниципально-частном партнерстве;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11) осуществление иных полномочий в сфере мунициnально-частного партнерства, не отнесенных муниципальными правовыми актами администрации </w:t>
      </w:r>
      <w:r>
        <w:rPr>
          <w:rFonts w:eastAsia="Calibri"/>
          <w:bCs/>
          <w:sz w:val="28"/>
          <w:szCs w:val="28"/>
          <w:lang w:eastAsia="en-US"/>
        </w:rPr>
        <w:t>Персиановского сельского поселения</w:t>
      </w:r>
      <w:r w:rsidRPr="00315F18">
        <w:rPr>
          <w:rFonts w:eastAsia="Calibri"/>
          <w:bCs/>
          <w:sz w:val="28"/>
          <w:szCs w:val="28"/>
          <w:lang w:eastAsia="en-US"/>
        </w:rPr>
        <w:t xml:space="preserve"> к компетенции иных органов местного самоуправления </w:t>
      </w:r>
      <w:r>
        <w:rPr>
          <w:rFonts w:eastAsia="Calibri"/>
          <w:bCs/>
          <w:sz w:val="28"/>
          <w:szCs w:val="28"/>
          <w:lang w:eastAsia="en-US"/>
        </w:rPr>
        <w:t>Октябрьского района</w:t>
      </w:r>
      <w:r w:rsidRPr="00315F18">
        <w:rPr>
          <w:rFonts w:eastAsia="Calibri"/>
          <w:bCs/>
          <w:sz w:val="28"/>
          <w:szCs w:val="28"/>
          <w:lang w:eastAsia="en-US"/>
        </w:rPr>
        <w:t xml:space="preserve">. </w:t>
      </w:r>
    </w:p>
    <w:p w:rsidR="00315F18" w:rsidRPr="00315F18" w:rsidRDefault="00315F18" w:rsidP="00315F18">
      <w:pPr>
        <w:ind w:firstLine="539"/>
        <w:jc w:val="both"/>
        <w:rPr>
          <w:rFonts w:eastAsia="Calibri"/>
          <w:bCs/>
          <w:sz w:val="28"/>
          <w:szCs w:val="28"/>
          <w:lang w:eastAsia="en-US"/>
        </w:rPr>
      </w:pPr>
      <w:r w:rsidRPr="00315F18">
        <w:rPr>
          <w:rFonts w:eastAsia="Calibri"/>
          <w:bCs/>
          <w:sz w:val="28"/>
          <w:szCs w:val="28"/>
          <w:lang w:eastAsia="en-US"/>
        </w:rPr>
        <w:t xml:space="preserve">3. Соглашение о муниципально-частном партнерстве находится на хранении у публичного партнера. </w:t>
      </w:r>
    </w:p>
    <w:p w:rsidR="00315F18" w:rsidRPr="00315F18" w:rsidRDefault="00315F18" w:rsidP="00315F18">
      <w:pPr>
        <w:ind w:firstLine="539"/>
        <w:jc w:val="both"/>
        <w:rPr>
          <w:rFonts w:eastAsia="Calibri"/>
          <w:bCs/>
          <w:sz w:val="28"/>
          <w:szCs w:val="28"/>
          <w:lang w:eastAsia="en-US"/>
        </w:rPr>
      </w:pPr>
      <w:r>
        <w:rPr>
          <w:rFonts w:eastAsia="Calibri"/>
          <w:bCs/>
          <w:sz w:val="28"/>
          <w:szCs w:val="28"/>
          <w:lang w:eastAsia="en-US"/>
        </w:rPr>
        <w:t>4</w:t>
      </w:r>
      <w:r w:rsidRPr="00315F18">
        <w:rPr>
          <w:rFonts w:eastAsia="Calibri"/>
          <w:bCs/>
          <w:sz w:val="28"/>
          <w:szCs w:val="28"/>
          <w:lang w:eastAsia="en-US"/>
        </w:rPr>
        <w:t xml:space="preserve">. Опубликовать настоящее постановление на официальном сайте </w:t>
      </w:r>
      <w:r w:rsidR="00595222">
        <w:rPr>
          <w:rFonts w:eastAsia="Calibri"/>
          <w:bCs/>
          <w:sz w:val="28"/>
          <w:szCs w:val="28"/>
          <w:lang w:eastAsia="en-US"/>
        </w:rPr>
        <w:t xml:space="preserve">Персиановского сельского поселения </w:t>
      </w:r>
      <w:r w:rsidR="00595222" w:rsidRPr="00315F18">
        <w:rPr>
          <w:rFonts w:eastAsia="Calibri"/>
          <w:bCs/>
          <w:sz w:val="28"/>
          <w:szCs w:val="28"/>
          <w:lang w:eastAsia="en-US"/>
        </w:rPr>
        <w:t>(</w:t>
      </w:r>
      <w:r w:rsidR="00595222" w:rsidRPr="00595222">
        <w:rPr>
          <w:rFonts w:eastAsia="Calibri"/>
          <w:bCs/>
          <w:sz w:val="28"/>
          <w:szCs w:val="28"/>
          <w:lang w:eastAsia="en-US"/>
        </w:rPr>
        <w:t>http://persianovskoe.ru/</w:t>
      </w:r>
      <w:r w:rsidRPr="00315F18">
        <w:rPr>
          <w:rFonts w:eastAsia="Calibri"/>
          <w:bCs/>
          <w:sz w:val="28"/>
          <w:szCs w:val="28"/>
          <w:lang w:eastAsia="en-US"/>
        </w:rPr>
        <w:t xml:space="preserve">) в сети «Интернет». </w:t>
      </w:r>
    </w:p>
    <w:p w:rsidR="003E6E68" w:rsidRPr="003E6E68" w:rsidRDefault="00315F18" w:rsidP="00315F18">
      <w:pPr>
        <w:ind w:firstLine="539"/>
        <w:jc w:val="both"/>
        <w:rPr>
          <w:rFonts w:eastAsia="Calibri"/>
          <w:bCs/>
          <w:sz w:val="28"/>
          <w:szCs w:val="28"/>
          <w:lang w:eastAsia="en-US"/>
        </w:rPr>
      </w:pPr>
      <w:r>
        <w:rPr>
          <w:rFonts w:eastAsia="Calibri"/>
          <w:bCs/>
          <w:sz w:val="28"/>
          <w:szCs w:val="28"/>
          <w:lang w:eastAsia="en-US"/>
        </w:rPr>
        <w:t>5</w:t>
      </w:r>
      <w:r w:rsidRPr="00315F18">
        <w:rPr>
          <w:rFonts w:eastAsia="Calibri"/>
          <w:bCs/>
          <w:sz w:val="28"/>
          <w:szCs w:val="28"/>
          <w:lang w:eastAsia="en-US"/>
        </w:rPr>
        <w:t xml:space="preserve">. Настоящее постановление вступает в силу со дня, следующего за днем его официального опубликования. </w:t>
      </w:r>
      <w:r w:rsidR="003E6E68" w:rsidRPr="003E6E68">
        <w:rPr>
          <w:rFonts w:eastAsia="Calibri"/>
          <w:bCs/>
          <w:sz w:val="28"/>
          <w:szCs w:val="28"/>
          <w:lang w:eastAsia="en-US"/>
        </w:rPr>
        <w:t>Настоящее постановление вступает в силу со дня его подписания.</w:t>
      </w:r>
    </w:p>
    <w:p w:rsidR="003E6E68" w:rsidRDefault="00315F18" w:rsidP="003E6E68">
      <w:pPr>
        <w:ind w:firstLine="539"/>
        <w:jc w:val="both"/>
        <w:rPr>
          <w:rFonts w:eastAsia="Calibri"/>
          <w:bCs/>
          <w:sz w:val="28"/>
          <w:szCs w:val="28"/>
          <w:lang w:eastAsia="en-US"/>
        </w:rPr>
      </w:pPr>
      <w:r>
        <w:rPr>
          <w:rFonts w:eastAsia="Calibri"/>
          <w:bCs/>
          <w:sz w:val="28"/>
          <w:szCs w:val="28"/>
          <w:lang w:eastAsia="en-US"/>
        </w:rPr>
        <w:t xml:space="preserve">6. </w:t>
      </w:r>
      <w:r w:rsidR="003E6E68" w:rsidRPr="003E6E68">
        <w:rPr>
          <w:rFonts w:eastAsia="Calibri"/>
          <w:bCs/>
          <w:sz w:val="28"/>
          <w:szCs w:val="28"/>
          <w:lang w:eastAsia="en-US"/>
        </w:rPr>
        <w:t>Контроль за исполнением настоящего постановления оставляю за собой.</w:t>
      </w:r>
    </w:p>
    <w:p w:rsidR="00595222" w:rsidRPr="003E6E68" w:rsidRDefault="00595222" w:rsidP="003E6E68">
      <w:pPr>
        <w:ind w:firstLine="539"/>
        <w:jc w:val="both"/>
        <w:rPr>
          <w:rFonts w:eastAsia="Calibri"/>
          <w:bCs/>
          <w:sz w:val="28"/>
          <w:szCs w:val="28"/>
          <w:lang w:eastAsia="en-US"/>
        </w:rPr>
      </w:pPr>
    </w:p>
    <w:p w:rsidR="003E6E68" w:rsidRDefault="003E6E68" w:rsidP="003E6E68">
      <w:pPr>
        <w:ind w:firstLine="539"/>
        <w:jc w:val="both"/>
        <w:rPr>
          <w:rFonts w:eastAsia="Calibri"/>
          <w:b/>
          <w:bCs/>
          <w:sz w:val="28"/>
          <w:szCs w:val="28"/>
          <w:lang w:eastAsia="en-US"/>
        </w:rPr>
      </w:pPr>
      <w:r w:rsidRPr="003E6E68">
        <w:rPr>
          <w:rFonts w:eastAsia="Calibri"/>
          <w:b/>
          <w:bCs/>
          <w:sz w:val="28"/>
          <w:szCs w:val="28"/>
          <w:lang w:eastAsia="en-US"/>
        </w:rPr>
        <w:t>Глава Администрации</w:t>
      </w:r>
    </w:p>
    <w:p w:rsidR="003E6E68" w:rsidRPr="003E6E68" w:rsidRDefault="003E6E68" w:rsidP="003E6E68">
      <w:pPr>
        <w:ind w:firstLine="539"/>
        <w:jc w:val="both"/>
        <w:rPr>
          <w:rFonts w:eastAsia="Calibri"/>
          <w:b/>
          <w:bCs/>
          <w:sz w:val="28"/>
          <w:szCs w:val="28"/>
          <w:lang w:eastAsia="en-US"/>
        </w:rPr>
      </w:pPr>
      <w:r>
        <w:rPr>
          <w:rFonts w:eastAsia="Calibri"/>
          <w:b/>
          <w:bCs/>
          <w:sz w:val="28"/>
          <w:szCs w:val="28"/>
          <w:lang w:eastAsia="en-US"/>
        </w:rPr>
        <w:t>Персиановского</w:t>
      </w:r>
      <w:r w:rsidRPr="003E6E68">
        <w:rPr>
          <w:rFonts w:eastAsia="Calibri"/>
          <w:b/>
          <w:bCs/>
          <w:sz w:val="28"/>
          <w:szCs w:val="28"/>
          <w:lang w:eastAsia="en-US"/>
        </w:rPr>
        <w:t xml:space="preserve"> сельск</w:t>
      </w:r>
      <w:r>
        <w:rPr>
          <w:rFonts w:eastAsia="Calibri"/>
          <w:b/>
          <w:bCs/>
          <w:sz w:val="28"/>
          <w:szCs w:val="28"/>
          <w:lang w:eastAsia="en-US"/>
        </w:rPr>
        <w:t xml:space="preserve">ого поселения              </w:t>
      </w:r>
      <w:r w:rsidRPr="003E6E68">
        <w:rPr>
          <w:rFonts w:eastAsia="Calibri"/>
          <w:b/>
          <w:bCs/>
          <w:sz w:val="28"/>
          <w:szCs w:val="28"/>
          <w:lang w:eastAsia="en-US"/>
        </w:rPr>
        <w:t xml:space="preserve">                            </w:t>
      </w:r>
      <w:r w:rsidR="00595222">
        <w:rPr>
          <w:rFonts w:eastAsia="Calibri"/>
          <w:b/>
          <w:bCs/>
          <w:sz w:val="28"/>
          <w:szCs w:val="28"/>
          <w:lang w:eastAsia="en-US"/>
        </w:rPr>
        <w:t>Р.В. Еремин</w:t>
      </w:r>
    </w:p>
    <w:p w:rsidR="003E6E68" w:rsidRDefault="003E6E68" w:rsidP="00595222">
      <w:pPr>
        <w:jc w:val="both"/>
        <w:rPr>
          <w:rFonts w:eastAsia="Calibri"/>
          <w:b/>
          <w:bCs/>
          <w:sz w:val="28"/>
          <w:szCs w:val="28"/>
          <w:lang w:eastAsia="en-US"/>
        </w:rPr>
      </w:pPr>
    </w:p>
    <w:p w:rsidR="003E6E68" w:rsidRDefault="003E6E68" w:rsidP="003E6E68">
      <w:pPr>
        <w:ind w:firstLine="539"/>
        <w:jc w:val="both"/>
        <w:rPr>
          <w:rFonts w:eastAsia="Calibri"/>
          <w:b/>
          <w:bCs/>
          <w:sz w:val="28"/>
          <w:szCs w:val="28"/>
          <w:lang w:eastAsia="en-US"/>
        </w:rPr>
      </w:pPr>
    </w:p>
    <w:p w:rsidR="003E6E68" w:rsidRDefault="003E6E68" w:rsidP="003E6E68">
      <w:pPr>
        <w:ind w:firstLine="539"/>
        <w:jc w:val="both"/>
        <w:rPr>
          <w:rFonts w:eastAsia="Calibri"/>
          <w:b/>
          <w:bCs/>
          <w:sz w:val="28"/>
          <w:szCs w:val="28"/>
          <w:lang w:eastAsia="en-US"/>
        </w:rPr>
      </w:pPr>
    </w:p>
    <w:p w:rsidR="003E6E68" w:rsidRDefault="003E6E68" w:rsidP="003E6E68">
      <w:pPr>
        <w:ind w:firstLine="539"/>
        <w:jc w:val="both"/>
        <w:rPr>
          <w:rFonts w:eastAsia="Calibri"/>
          <w:b/>
          <w:bCs/>
          <w:sz w:val="28"/>
          <w:szCs w:val="28"/>
          <w:lang w:eastAsia="en-US"/>
        </w:rPr>
      </w:pPr>
    </w:p>
    <w:p w:rsidR="003E6E68" w:rsidRPr="003E6E68" w:rsidRDefault="003E6E68" w:rsidP="003E6E68">
      <w:pPr>
        <w:ind w:firstLine="539"/>
        <w:jc w:val="both"/>
        <w:rPr>
          <w:rFonts w:eastAsia="Calibri"/>
          <w:b/>
          <w:bCs/>
          <w:sz w:val="28"/>
          <w:szCs w:val="28"/>
          <w:lang w:eastAsia="en-US"/>
        </w:rPr>
      </w:pPr>
    </w:p>
    <w:p w:rsidR="003E6E68" w:rsidRPr="003E6E68" w:rsidRDefault="003E6E68" w:rsidP="003E6E68">
      <w:pPr>
        <w:ind w:firstLine="539"/>
        <w:jc w:val="both"/>
        <w:rPr>
          <w:rFonts w:eastAsia="Calibri"/>
          <w:b/>
          <w:bCs/>
          <w:sz w:val="28"/>
          <w:szCs w:val="28"/>
          <w:lang w:eastAsia="en-US"/>
        </w:rPr>
      </w:pPr>
      <w:r w:rsidRPr="003E6E68">
        <w:rPr>
          <w:rFonts w:eastAsia="Calibri"/>
          <w:b/>
          <w:bCs/>
          <w:sz w:val="28"/>
          <w:szCs w:val="28"/>
          <w:lang w:eastAsia="en-US"/>
        </w:rPr>
        <w:t xml:space="preserve">       </w:t>
      </w:r>
    </w:p>
    <w:sectPr w:rsidR="003E6E68" w:rsidRPr="003E6E68" w:rsidSect="003E6E68">
      <w:footerReference w:type="default" r:id="rId9"/>
      <w:pgSz w:w="11906" w:h="16838"/>
      <w:pgMar w:top="567" w:right="567" w:bottom="709"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B06" w:rsidRDefault="00ED0B06">
      <w:pPr>
        <w:spacing w:after="0" w:line="240" w:lineRule="auto"/>
      </w:pPr>
      <w:r>
        <w:separator/>
      </w:r>
    </w:p>
  </w:endnote>
  <w:endnote w:type="continuationSeparator" w:id="0">
    <w:p w:rsidR="00ED0B06" w:rsidRDefault="00ED0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433039"/>
      <w:showingPlcHdr/>
    </w:sdtPr>
    <w:sdtEndPr/>
    <w:sdtContent>
      <w:p w:rsidR="003C23B1" w:rsidRDefault="00443EAD">
        <w:pPr>
          <w:pStyle w:val="af1"/>
          <w:jc w:val="right"/>
        </w:pPr>
        <w:r>
          <w:t xml:space="preserve">     </w:t>
        </w:r>
      </w:p>
    </w:sdtContent>
  </w:sdt>
  <w:p w:rsidR="003C23B1" w:rsidRDefault="003C23B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B06" w:rsidRDefault="00ED0B06">
      <w:pPr>
        <w:spacing w:after="0" w:line="240" w:lineRule="auto"/>
      </w:pPr>
      <w:r>
        <w:separator/>
      </w:r>
    </w:p>
  </w:footnote>
  <w:footnote w:type="continuationSeparator" w:id="0">
    <w:p w:rsidR="00ED0B06" w:rsidRDefault="00ED0B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177"/>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2AD8"/>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4210"/>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5D08"/>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2C8D"/>
    <w:rsid w:val="001F314D"/>
    <w:rsid w:val="002018DB"/>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2B28"/>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5F18"/>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1A28"/>
    <w:rsid w:val="003B3F90"/>
    <w:rsid w:val="003B55CE"/>
    <w:rsid w:val="003B6524"/>
    <w:rsid w:val="003C1286"/>
    <w:rsid w:val="003C23B1"/>
    <w:rsid w:val="003C340F"/>
    <w:rsid w:val="003C43D0"/>
    <w:rsid w:val="003D31BA"/>
    <w:rsid w:val="003D63E7"/>
    <w:rsid w:val="003D7382"/>
    <w:rsid w:val="003D7D75"/>
    <w:rsid w:val="003E0C68"/>
    <w:rsid w:val="003E220E"/>
    <w:rsid w:val="003E6E68"/>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3EAD"/>
    <w:rsid w:val="004440DA"/>
    <w:rsid w:val="00450FC0"/>
    <w:rsid w:val="00452548"/>
    <w:rsid w:val="00452724"/>
    <w:rsid w:val="00455DFC"/>
    <w:rsid w:val="00457E0F"/>
    <w:rsid w:val="00460E77"/>
    <w:rsid w:val="00462351"/>
    <w:rsid w:val="0046239C"/>
    <w:rsid w:val="00462A9E"/>
    <w:rsid w:val="00473072"/>
    <w:rsid w:val="00473C5E"/>
    <w:rsid w:val="00474D8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95222"/>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0202F"/>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2456"/>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49AD"/>
    <w:rsid w:val="008A702A"/>
    <w:rsid w:val="008B0BE4"/>
    <w:rsid w:val="008B62D3"/>
    <w:rsid w:val="008B6867"/>
    <w:rsid w:val="008C01FF"/>
    <w:rsid w:val="008C09BD"/>
    <w:rsid w:val="008C323E"/>
    <w:rsid w:val="008C38CD"/>
    <w:rsid w:val="008C3B88"/>
    <w:rsid w:val="008C50A0"/>
    <w:rsid w:val="008C5269"/>
    <w:rsid w:val="008C596A"/>
    <w:rsid w:val="008C7308"/>
    <w:rsid w:val="008C78CD"/>
    <w:rsid w:val="008D18D3"/>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102E"/>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1E8B"/>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62EC"/>
    <w:rsid w:val="00C768A9"/>
    <w:rsid w:val="00C774AC"/>
    <w:rsid w:val="00C80CD3"/>
    <w:rsid w:val="00C8226D"/>
    <w:rsid w:val="00C95C3E"/>
    <w:rsid w:val="00C96642"/>
    <w:rsid w:val="00CA025E"/>
    <w:rsid w:val="00CA1404"/>
    <w:rsid w:val="00CA1DCA"/>
    <w:rsid w:val="00CA3F38"/>
    <w:rsid w:val="00CA6B50"/>
    <w:rsid w:val="00CA77BB"/>
    <w:rsid w:val="00CB06E3"/>
    <w:rsid w:val="00CB5FEC"/>
    <w:rsid w:val="00CC416C"/>
    <w:rsid w:val="00CC7FA3"/>
    <w:rsid w:val="00CD1D10"/>
    <w:rsid w:val="00CD2BE1"/>
    <w:rsid w:val="00CD3C2A"/>
    <w:rsid w:val="00CE0B8F"/>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C5AA4"/>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97739"/>
    <w:rsid w:val="00EA1A78"/>
    <w:rsid w:val="00EA3CDE"/>
    <w:rsid w:val="00EA42C9"/>
    <w:rsid w:val="00EB12B0"/>
    <w:rsid w:val="00EB1F79"/>
    <w:rsid w:val="00EB4E87"/>
    <w:rsid w:val="00EB590D"/>
    <w:rsid w:val="00EC1255"/>
    <w:rsid w:val="00EC1835"/>
    <w:rsid w:val="00EC27C7"/>
    <w:rsid w:val="00EC41F4"/>
    <w:rsid w:val="00EC5143"/>
    <w:rsid w:val="00ED0B06"/>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7A72CA3"/>
    <w:rsid w:val="081A5D40"/>
    <w:rsid w:val="0851703C"/>
    <w:rsid w:val="08811965"/>
    <w:rsid w:val="0ADF52BC"/>
    <w:rsid w:val="0B8361A6"/>
    <w:rsid w:val="0BA775E1"/>
    <w:rsid w:val="0BD32DC9"/>
    <w:rsid w:val="0D7A479C"/>
    <w:rsid w:val="0D8E2AC1"/>
    <w:rsid w:val="0DBD3F12"/>
    <w:rsid w:val="0DE93FD1"/>
    <w:rsid w:val="0E9F0E18"/>
    <w:rsid w:val="0F1F0E9D"/>
    <w:rsid w:val="0F904D7C"/>
    <w:rsid w:val="10FC1CA3"/>
    <w:rsid w:val="12801901"/>
    <w:rsid w:val="14092417"/>
    <w:rsid w:val="141F18CE"/>
    <w:rsid w:val="1489603E"/>
    <w:rsid w:val="17680895"/>
    <w:rsid w:val="19272609"/>
    <w:rsid w:val="1B08337A"/>
    <w:rsid w:val="1CC621AD"/>
    <w:rsid w:val="1E183735"/>
    <w:rsid w:val="1E5B3736"/>
    <w:rsid w:val="1F8F6DB2"/>
    <w:rsid w:val="22001CB9"/>
    <w:rsid w:val="2312152C"/>
    <w:rsid w:val="233A7147"/>
    <w:rsid w:val="23DE7C92"/>
    <w:rsid w:val="24045714"/>
    <w:rsid w:val="270D2884"/>
    <w:rsid w:val="27BF3FC4"/>
    <w:rsid w:val="2A0464BB"/>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3E2B0F"/>
    <w:rsid w:val="5747731D"/>
    <w:rsid w:val="579C4019"/>
    <w:rsid w:val="57AA55B0"/>
    <w:rsid w:val="57C346F0"/>
    <w:rsid w:val="58DF340E"/>
    <w:rsid w:val="59BC64AF"/>
    <w:rsid w:val="59F7192F"/>
    <w:rsid w:val="5A8F74AD"/>
    <w:rsid w:val="5AD46845"/>
    <w:rsid w:val="5BE87763"/>
    <w:rsid w:val="5C2602E8"/>
    <w:rsid w:val="5D550630"/>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92AB61F-93E8-45AB-88F7-5D394098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E7FDA8-E1A5-4042-A021-3861EABC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1065</Words>
  <Characters>6072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Finans</cp:lastModifiedBy>
  <cp:revision>7</cp:revision>
  <cp:lastPrinted>2021-02-09T10:39:00Z</cp:lastPrinted>
  <dcterms:created xsi:type="dcterms:W3CDTF">2021-04-28T14:26:00Z</dcterms:created>
  <dcterms:modified xsi:type="dcterms:W3CDTF">2021-04-29T06:38:00Z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