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702" w:rsidRPr="007E5702" w:rsidRDefault="007E5702" w:rsidP="007E5702">
      <w:pPr>
        <w:shd w:val="clear" w:color="auto" w:fill="FFFFFF"/>
        <w:spacing w:before="257" w:after="171" w:line="394" w:lineRule="atLeast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lang w:eastAsia="ru-RU"/>
        </w:rPr>
      </w:pPr>
      <w:r w:rsidRPr="007E5702"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lang w:eastAsia="ru-RU"/>
        </w:rPr>
        <w:t xml:space="preserve">Новые возможности для </w:t>
      </w:r>
      <w:proofErr w:type="spellStart"/>
      <w:r w:rsidRPr="007E5702"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lang w:eastAsia="ru-RU"/>
        </w:rPr>
        <w:t>самозанятых</w:t>
      </w:r>
      <w:proofErr w:type="spellEnd"/>
      <w:r w:rsidRPr="007E5702"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lang w:eastAsia="ru-RU"/>
        </w:rPr>
        <w:t xml:space="preserve"> и предпринимателей</w:t>
      </w:r>
    </w:p>
    <w:p w:rsidR="007E5702" w:rsidRPr="007E5702" w:rsidRDefault="007E5702" w:rsidP="007E5702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5702" w:rsidRPr="007E5702" w:rsidRDefault="007E5702" w:rsidP="007E5702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Кредитные каникулы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С 1 октября 2025 года предприниматели и </w:t>
      </w:r>
      <w:proofErr w:type="spellStart"/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самозанятые</w:t>
      </w:r>
      <w:proofErr w:type="spellEnd"/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получили право на кредитные каникулы сроком до полугода. Ими можно воспользоваться раз в пять лет. Лимиты суммы кредита, на который распространяются каникулы: • до 10 млн. рублей - для </w:t>
      </w:r>
      <w:proofErr w:type="spellStart"/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самозанятых</w:t>
      </w:r>
      <w:proofErr w:type="spellEnd"/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• до 60 млн. рублей - для </w:t>
      </w:r>
      <w:proofErr w:type="spellStart"/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микропредприятий</w:t>
      </w:r>
      <w:proofErr w:type="spellEnd"/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до 400 млн. рублей - для малых компаний;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до 1 млрд. рублей - для среднего бизнеса.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Отсрочка доступна и для кредитов, взятых по льготным программам. При этом банк не может отказать, если заёмщик отвечает требованиям закона.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Кредитные каникулы нельзя получить, если: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заёмщик проходит процедуру ликвидации или банкротства;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он уже использовал каникулы в последние пять лет;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договор заключён до 1 марта 2024 года;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долг просрочен более чем на 30 дней подряд;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есть основания для досрочного взыскания долга;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отсутствует согласие поручителя, если он есть.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Спрос на реструктуризацию кредитов малого и среднего бизнеса продолжает расти, новые правила позволят предпринимателям переживать финансовые нагрузки более мягко и безопасно.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Оплата больничных листов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В ноябре 2025 года Минтруд предложил новый механизм страхования </w:t>
      </w:r>
      <w:proofErr w:type="spellStart"/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самозанятых</w:t>
      </w:r>
      <w:proofErr w:type="spellEnd"/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который позволит им получать выплаты по больничным листам. Согласно инициативе, гражданин сможет сам выбрать страховое покрытие: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• 50 тыс. рублей за месяц нетрудоспособности (размер взноса составит 1920 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рублей в месяц);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35 тыс. рублей за месяц нетрудоспособности (взнос — 1344 рубля в месяц).</w:t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После оплаты страховых взносов в течение шести месяцев появится право получать пособие в размере 70% страховой суммы, а через год — в размере 100%. Взаимодействие с Социальным фондом будет происходить через приложение «Мой налог». </w:t>
      </w:r>
      <w:proofErr w:type="spellStart"/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Пилотный</w:t>
      </w:r>
      <w:proofErr w:type="spellEnd"/>
      <w:r w:rsidRPr="007E57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проект запланирован на 2026—2028 годы.</w:t>
      </w:r>
    </w:p>
    <w:p w:rsidR="00463CA2" w:rsidRPr="007E5702" w:rsidRDefault="00463CA2">
      <w:pPr>
        <w:rPr>
          <w:rFonts w:ascii="Times New Roman" w:hAnsi="Times New Roman" w:cs="Times New Roman"/>
          <w:sz w:val="28"/>
          <w:szCs w:val="28"/>
        </w:rPr>
      </w:pPr>
    </w:p>
    <w:sectPr w:rsidR="00463CA2" w:rsidRPr="007E5702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proofState w:spelling="clean"/>
  <w:defaultTabStop w:val="708"/>
  <w:characterSpacingControl w:val="doNotCompress"/>
  <w:compat/>
  <w:rsids>
    <w:rsidRoot w:val="007E5702"/>
    <w:rsid w:val="000E5543"/>
    <w:rsid w:val="001C32D8"/>
    <w:rsid w:val="002F4321"/>
    <w:rsid w:val="00426A68"/>
    <w:rsid w:val="00462FDA"/>
    <w:rsid w:val="00463CA2"/>
    <w:rsid w:val="00623E1A"/>
    <w:rsid w:val="007E5702"/>
    <w:rsid w:val="00840431"/>
    <w:rsid w:val="008B5D2C"/>
    <w:rsid w:val="008F3843"/>
    <w:rsid w:val="0092313E"/>
    <w:rsid w:val="009D09E9"/>
    <w:rsid w:val="00AA2E9A"/>
    <w:rsid w:val="00B54FDF"/>
    <w:rsid w:val="00BD32D5"/>
    <w:rsid w:val="00D46C57"/>
    <w:rsid w:val="00E62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7E57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57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E5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7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3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1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2026-01-28T10:56:00Z</dcterms:created>
  <dcterms:modified xsi:type="dcterms:W3CDTF">2026-01-28T10:57:00Z</dcterms:modified>
</cp:coreProperties>
</file>